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45" w:rsidRDefault="00A03445" w:rsidP="00A03445">
      <w:pPr>
        <w:pStyle w:val="normal"/>
        <w:spacing w:line="287" w:lineRule="auto"/>
        <w:ind w:left="911" w:right="434"/>
        <w:jc w:val="center"/>
        <w:rPr>
          <w:b/>
          <w:sz w:val="25"/>
          <w:szCs w:val="25"/>
        </w:rPr>
      </w:pPr>
      <w:r>
        <w:rPr>
          <w:b/>
          <w:sz w:val="25"/>
          <w:szCs w:val="25"/>
        </w:rPr>
        <w:t>Кодификатор</w:t>
      </w:r>
    </w:p>
    <w:p w:rsidR="00A03445" w:rsidRDefault="00A03445" w:rsidP="00A03445">
      <w:pPr>
        <w:pStyle w:val="1"/>
      </w:pPr>
      <w:r>
        <w:t>элементов содержания и требований к уровню подготовки обучающихся образовательных организаций по информатике ФГОС СОО</w:t>
      </w:r>
    </w:p>
    <w:p w:rsidR="00A03445" w:rsidRDefault="00A03445" w:rsidP="00A03445">
      <w:pPr>
        <w:pStyle w:val="1"/>
      </w:pPr>
      <w:r>
        <w:t>(базовый уровень)</w:t>
      </w:r>
    </w:p>
    <w:p w:rsidR="00A03445" w:rsidRDefault="00A03445" w:rsidP="00A03445">
      <w:pPr>
        <w:pStyle w:val="normal"/>
        <w:rPr>
          <w:sz w:val="28"/>
          <w:szCs w:val="28"/>
        </w:rPr>
      </w:pPr>
    </w:p>
    <w:p w:rsidR="00A03445" w:rsidRDefault="00A03445" w:rsidP="00A03445">
      <w:pPr>
        <w:pStyle w:val="normal"/>
        <w:rPr>
          <w:sz w:val="28"/>
          <w:szCs w:val="28"/>
        </w:rPr>
      </w:pPr>
    </w:p>
    <w:p w:rsidR="00A03445" w:rsidRDefault="00A03445" w:rsidP="00A03445">
      <w:pPr>
        <w:pStyle w:val="normal"/>
        <w:spacing w:before="95" w:line="244" w:lineRule="auto"/>
        <w:ind w:left="618" w:right="188" w:firstLine="621"/>
        <w:jc w:val="center"/>
        <w:rPr>
          <w:b/>
          <w:sz w:val="24"/>
          <w:szCs w:val="24"/>
        </w:rPr>
      </w:pPr>
      <w:r>
        <w:rPr>
          <w:b/>
          <w:sz w:val="24"/>
          <w:szCs w:val="24"/>
        </w:rPr>
        <w:t>Пояснительная записка</w:t>
      </w:r>
    </w:p>
    <w:p w:rsidR="00A03445" w:rsidRDefault="00A03445" w:rsidP="00A03445">
      <w:pPr>
        <w:pStyle w:val="normal"/>
        <w:spacing w:before="95" w:line="244" w:lineRule="auto"/>
        <w:ind w:left="618" w:right="188" w:firstLine="621"/>
        <w:jc w:val="both"/>
        <w:rPr>
          <w:sz w:val="24"/>
          <w:szCs w:val="24"/>
        </w:rPr>
      </w:pPr>
    </w:p>
    <w:p w:rsidR="00A03445" w:rsidRDefault="00A03445" w:rsidP="00A03445">
      <w:pPr>
        <w:pStyle w:val="normal"/>
        <w:spacing w:line="244" w:lineRule="auto"/>
        <w:ind w:left="619" w:right="188" w:firstLine="621"/>
        <w:jc w:val="both"/>
        <w:rPr>
          <w:sz w:val="24"/>
          <w:szCs w:val="24"/>
        </w:rPr>
      </w:pPr>
      <w:r>
        <w:rPr>
          <w:sz w:val="24"/>
          <w:szCs w:val="24"/>
        </w:rPr>
        <w:t>Кодификатор элементов содержания и требований к уровню подготовки обучающихся образовательных организаций по информатике (базовый уровень) (далее – кодификатор) является одним из документов, определяющих структуру и содержание оценочных средств, используемых при осуществлении текущего контроля успеваемости, промежуточной аттестации обучающихся на уровне среднего общего образования. Он составлен на основе Федерального государственного образовательного стандарта среднего общего образования для учебного предмета информатика (базовый уровень) (</w:t>
      </w:r>
      <w:hyperlink r:id="rId8">
        <w:r>
          <w:rPr>
            <w:sz w:val="24"/>
            <w:szCs w:val="24"/>
          </w:rPr>
          <w:t>Приказ Министерства образования и науки РФ от 17 мая 2012 г. N 413</w:t>
        </w:r>
      </w:hyperlink>
      <w:r>
        <w:rPr>
          <w:sz w:val="24"/>
          <w:szCs w:val="24"/>
        </w:rPr>
        <w:t>)</w:t>
      </w:r>
    </w:p>
    <w:p w:rsidR="00A03445" w:rsidRDefault="00A03445" w:rsidP="00A03445">
      <w:pPr>
        <w:pStyle w:val="normal"/>
        <w:spacing w:line="244" w:lineRule="auto"/>
        <w:ind w:left="619" w:right="188" w:firstLine="621"/>
        <w:jc w:val="both"/>
        <w:rPr>
          <w:sz w:val="24"/>
          <w:szCs w:val="24"/>
        </w:rPr>
      </w:pPr>
      <w:r>
        <w:rPr>
          <w:sz w:val="24"/>
          <w:szCs w:val="24"/>
        </w:rPr>
        <w:t xml:space="preserve">В кодификатор включены элементы содержания и перечень требований к уровню освоения обучающимися содержания, проверяемые на этапах промежуточной аттестации (контролируется и оценивается уровень освоения обучающимися образовательной программы и/или отдельной ее части, отдельной части или всего объема учебного предмета (курса, дисциплины, модуля) и в ходе текущего контроля успеваемости (уровень освоения обучающимися одной темы (раздела) и/или совокупности тем (разделов) учебного предмета (курса, дисциплины, модуля), которые представлены в примерной программе учебного предмета «Информатика» на уровне среднего общего образования (базовый уровень). </w:t>
      </w:r>
    </w:p>
    <w:p w:rsidR="00A03445" w:rsidRDefault="00A03445" w:rsidP="00A03445">
      <w:pPr>
        <w:pStyle w:val="normal"/>
        <w:spacing w:before="5"/>
        <w:rPr>
          <w:sz w:val="24"/>
          <w:szCs w:val="24"/>
        </w:rPr>
      </w:pPr>
    </w:p>
    <w:p w:rsidR="00A03445" w:rsidRDefault="00A03445" w:rsidP="00A03445">
      <w:pPr>
        <w:pStyle w:val="2"/>
        <w:spacing w:before="1" w:line="244" w:lineRule="auto"/>
        <w:ind w:left="619"/>
        <w:rPr>
          <w:sz w:val="24"/>
          <w:szCs w:val="24"/>
        </w:rPr>
      </w:pPr>
      <w:r>
        <w:rPr>
          <w:sz w:val="24"/>
          <w:szCs w:val="24"/>
        </w:rPr>
        <w:t>Раздел 1. Перечень элементов содержания, проверяемых при осуществлении текущего контроля успеваемости, промежуточной аттестации обучающихся по информатике (базовый уровень)</w:t>
      </w:r>
    </w:p>
    <w:p w:rsidR="00A03445" w:rsidRDefault="00A03445" w:rsidP="00A03445">
      <w:pPr>
        <w:pStyle w:val="normal"/>
        <w:spacing w:before="11"/>
        <w:rPr>
          <w:b/>
          <w:sz w:val="24"/>
          <w:szCs w:val="24"/>
        </w:rPr>
      </w:pPr>
    </w:p>
    <w:p w:rsidR="00A03445" w:rsidRDefault="00A03445" w:rsidP="00A03445">
      <w:pPr>
        <w:pStyle w:val="normal"/>
        <w:spacing w:line="244" w:lineRule="auto"/>
        <w:ind w:left="619" w:right="188" w:firstLine="621"/>
        <w:jc w:val="both"/>
        <w:rPr>
          <w:sz w:val="24"/>
          <w:szCs w:val="24"/>
        </w:rPr>
      </w:pPr>
      <w:r>
        <w:rPr>
          <w:sz w:val="24"/>
          <w:szCs w:val="24"/>
        </w:rPr>
        <w:t>Перечень элементов содержания, проверяемых на этапах промежуточной аттестации и в ходе текущего контроля успеваемости в рамках учебного предмета «Информатика», составлен на основе разделов примерной программы учебного предмета «Информатика», таких как:</w:t>
      </w:r>
    </w:p>
    <w:p w:rsidR="00A03445" w:rsidRDefault="00A03445" w:rsidP="00A03445">
      <w:pPr>
        <w:pStyle w:val="normal"/>
        <w:numPr>
          <w:ilvl w:val="0"/>
          <w:numId w:val="7"/>
        </w:numPr>
        <w:spacing w:line="244" w:lineRule="auto"/>
        <w:ind w:right="188"/>
        <w:jc w:val="both"/>
        <w:rPr>
          <w:sz w:val="24"/>
          <w:szCs w:val="24"/>
        </w:rPr>
      </w:pPr>
      <w:r>
        <w:rPr>
          <w:sz w:val="24"/>
          <w:szCs w:val="24"/>
        </w:rPr>
        <w:t>В результате изучения учебного предмета «Информатика» на уровне среднего общего образования:</w:t>
      </w:r>
    </w:p>
    <w:p w:rsidR="00A03445" w:rsidRDefault="00A03445" w:rsidP="00A03445">
      <w:pPr>
        <w:pStyle w:val="normal"/>
        <w:numPr>
          <w:ilvl w:val="1"/>
          <w:numId w:val="7"/>
        </w:numPr>
        <w:spacing w:line="244" w:lineRule="auto"/>
        <w:ind w:right="188"/>
        <w:jc w:val="both"/>
        <w:rPr>
          <w:sz w:val="24"/>
          <w:szCs w:val="24"/>
        </w:rPr>
      </w:pPr>
      <w:r>
        <w:rPr>
          <w:sz w:val="24"/>
          <w:szCs w:val="24"/>
        </w:rPr>
        <w:t>Выпускник на базовом уровне научится</w:t>
      </w:r>
    </w:p>
    <w:p w:rsidR="00A03445" w:rsidRDefault="00A03445" w:rsidP="00A03445">
      <w:pPr>
        <w:pStyle w:val="normal"/>
        <w:numPr>
          <w:ilvl w:val="1"/>
          <w:numId w:val="7"/>
        </w:numPr>
        <w:spacing w:line="244" w:lineRule="auto"/>
        <w:ind w:right="188"/>
        <w:jc w:val="both"/>
        <w:rPr>
          <w:sz w:val="24"/>
          <w:szCs w:val="24"/>
        </w:rPr>
      </w:pPr>
      <w:r>
        <w:rPr>
          <w:sz w:val="24"/>
          <w:szCs w:val="24"/>
        </w:rPr>
        <w:t>Выпускник на базовом уровне получит возможность научиться</w:t>
      </w:r>
    </w:p>
    <w:p w:rsidR="00A03445" w:rsidRDefault="00A03445" w:rsidP="00A03445">
      <w:pPr>
        <w:pStyle w:val="normal"/>
        <w:numPr>
          <w:ilvl w:val="0"/>
          <w:numId w:val="7"/>
        </w:numPr>
        <w:spacing w:line="244" w:lineRule="auto"/>
        <w:ind w:right="188"/>
        <w:jc w:val="both"/>
        <w:rPr>
          <w:b/>
          <w:sz w:val="19"/>
          <w:szCs w:val="19"/>
        </w:rPr>
      </w:pPr>
      <w:r>
        <w:rPr>
          <w:sz w:val="24"/>
          <w:szCs w:val="24"/>
        </w:rPr>
        <w:t>Содержание учебного предмета</w:t>
      </w:r>
    </w:p>
    <w:p w:rsidR="00A03445" w:rsidRDefault="00A03445" w:rsidP="00A03445">
      <w:pPr>
        <w:pStyle w:val="normal"/>
        <w:numPr>
          <w:ilvl w:val="1"/>
          <w:numId w:val="7"/>
        </w:numPr>
        <w:spacing w:line="244" w:lineRule="auto"/>
        <w:ind w:right="188"/>
        <w:jc w:val="both"/>
        <w:rPr>
          <w:sz w:val="24"/>
          <w:szCs w:val="24"/>
        </w:rPr>
      </w:pPr>
      <w:r>
        <w:rPr>
          <w:sz w:val="24"/>
          <w:szCs w:val="24"/>
        </w:rPr>
        <w:t>Базовый уровень</w:t>
      </w:r>
    </w:p>
    <w:p w:rsidR="00A03445" w:rsidRDefault="00A03445" w:rsidP="00A03445">
      <w:pPr>
        <w:pStyle w:val="normal"/>
        <w:spacing w:line="244" w:lineRule="auto"/>
        <w:ind w:left="619" w:right="188" w:firstLine="621"/>
        <w:jc w:val="both"/>
        <w:rPr>
          <w:sz w:val="24"/>
          <w:szCs w:val="24"/>
        </w:rPr>
      </w:pPr>
      <w:r>
        <w:rPr>
          <w:sz w:val="24"/>
          <w:szCs w:val="24"/>
        </w:rPr>
        <w:t>В первом столбце указан код раздела, которому соответствуют крупные блоки содержания. Во втором столбце приводится код элемента содержания, для которого создаются проверочные задания. В третьем столбце приводится словесное описание контролируемого элемента содержания.</w:t>
      </w:r>
    </w:p>
    <w:p w:rsidR="001E28AE" w:rsidRDefault="001E28AE" w:rsidP="00A03445">
      <w:pPr>
        <w:pStyle w:val="normal"/>
        <w:spacing w:line="244" w:lineRule="auto"/>
        <w:ind w:left="619" w:right="188" w:firstLine="621"/>
        <w:jc w:val="both"/>
        <w:rPr>
          <w:sz w:val="24"/>
          <w:szCs w:val="24"/>
        </w:rPr>
      </w:pPr>
    </w:p>
    <w:p w:rsidR="00A03445" w:rsidRDefault="00A03445" w:rsidP="00A03445">
      <w:pPr>
        <w:pStyle w:val="normal"/>
        <w:rPr>
          <w:sz w:val="20"/>
          <w:szCs w:val="20"/>
        </w:rPr>
      </w:pPr>
    </w:p>
    <w:p w:rsidR="00A03445" w:rsidRDefault="00A03445" w:rsidP="00A03445">
      <w:pPr>
        <w:pStyle w:val="normal"/>
        <w:spacing w:before="10"/>
        <w:rPr>
          <w:sz w:val="27"/>
          <w:szCs w:val="27"/>
        </w:rPr>
      </w:pPr>
    </w:p>
    <w:tbl>
      <w:tblPr>
        <w:tblW w:w="9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2"/>
        <w:gridCol w:w="1661"/>
        <w:gridCol w:w="7351"/>
      </w:tblGrid>
      <w:tr w:rsidR="00A03445" w:rsidTr="00A03445">
        <w:trPr>
          <w:trHeight w:val="880"/>
        </w:trPr>
        <w:tc>
          <w:tcPr>
            <w:tcW w:w="872" w:type="dxa"/>
          </w:tcPr>
          <w:p w:rsidR="00A03445" w:rsidRDefault="00A03445" w:rsidP="00A03445">
            <w:pPr>
              <w:pStyle w:val="normal"/>
              <w:spacing w:before="1" w:line="244" w:lineRule="auto"/>
              <w:ind w:left="102" w:right="95" w:firstLine="26"/>
              <w:jc w:val="both"/>
              <w:rPr>
                <w:b/>
                <w:sz w:val="20"/>
                <w:szCs w:val="20"/>
              </w:rPr>
            </w:pPr>
            <w:r>
              <w:rPr>
                <w:b/>
                <w:sz w:val="20"/>
                <w:szCs w:val="20"/>
              </w:rPr>
              <w:lastRenderedPageBreak/>
              <w:t>Код раздела</w:t>
            </w:r>
          </w:p>
        </w:tc>
        <w:tc>
          <w:tcPr>
            <w:tcW w:w="1661" w:type="dxa"/>
          </w:tcPr>
          <w:p w:rsidR="00A03445" w:rsidRDefault="00A03445" w:rsidP="00A03445">
            <w:pPr>
              <w:pStyle w:val="normal"/>
              <w:spacing w:before="1" w:line="244" w:lineRule="auto"/>
              <w:ind w:left="106" w:right="98"/>
              <w:jc w:val="center"/>
              <w:rPr>
                <w:b/>
                <w:sz w:val="20"/>
                <w:szCs w:val="20"/>
              </w:rPr>
            </w:pPr>
            <w:r>
              <w:rPr>
                <w:b/>
                <w:sz w:val="20"/>
                <w:szCs w:val="20"/>
              </w:rPr>
              <w:t>Код контролируемого элемента</w:t>
            </w:r>
          </w:p>
        </w:tc>
        <w:tc>
          <w:tcPr>
            <w:tcW w:w="7351" w:type="dxa"/>
          </w:tcPr>
          <w:p w:rsidR="00A03445" w:rsidRDefault="00A03445" w:rsidP="00A03445">
            <w:pPr>
              <w:pStyle w:val="normal"/>
              <w:spacing w:before="4"/>
              <w:rPr>
                <w:sz w:val="20"/>
                <w:szCs w:val="20"/>
              </w:rPr>
            </w:pPr>
          </w:p>
          <w:p w:rsidR="00A03445" w:rsidRDefault="00A03445" w:rsidP="00A03445">
            <w:pPr>
              <w:pStyle w:val="normal"/>
              <w:spacing w:before="1" w:line="244" w:lineRule="auto"/>
              <w:ind w:left="106" w:right="98"/>
              <w:jc w:val="center"/>
              <w:rPr>
                <w:b/>
                <w:sz w:val="20"/>
                <w:szCs w:val="20"/>
              </w:rPr>
            </w:pPr>
            <w:r>
              <w:rPr>
                <w:b/>
                <w:sz w:val="20"/>
                <w:szCs w:val="20"/>
              </w:rPr>
              <w:t>Элементы содержания, проверяемые на этапах промежуточной аттестации, а также на этапах текущего контроля успеваемости</w:t>
            </w:r>
          </w:p>
        </w:tc>
      </w:tr>
      <w:tr w:rsidR="00A03445" w:rsidTr="00A03445">
        <w:trPr>
          <w:trHeight w:val="200"/>
        </w:trPr>
        <w:tc>
          <w:tcPr>
            <w:tcW w:w="872" w:type="dxa"/>
            <w:vMerge w:val="restart"/>
          </w:tcPr>
          <w:p w:rsidR="00A03445" w:rsidRDefault="00A03445" w:rsidP="00A03445">
            <w:pPr>
              <w:pStyle w:val="normal"/>
              <w:spacing w:before="1"/>
              <w:ind w:left="5"/>
              <w:jc w:val="center"/>
              <w:rPr>
                <w:b/>
                <w:sz w:val="20"/>
                <w:szCs w:val="20"/>
              </w:rPr>
            </w:pPr>
            <w:r>
              <w:rPr>
                <w:b/>
                <w:sz w:val="20"/>
                <w:szCs w:val="20"/>
              </w:rPr>
              <w:t>1</w:t>
            </w:r>
          </w:p>
        </w:tc>
        <w:tc>
          <w:tcPr>
            <w:tcW w:w="1661" w:type="dxa"/>
          </w:tcPr>
          <w:p w:rsidR="00A03445" w:rsidRDefault="00A03445" w:rsidP="00A03445">
            <w:pPr>
              <w:pStyle w:val="normal"/>
              <w:rPr>
                <w:sz w:val="20"/>
                <w:szCs w:val="20"/>
              </w:rPr>
            </w:pPr>
          </w:p>
        </w:tc>
        <w:tc>
          <w:tcPr>
            <w:tcW w:w="7351" w:type="dxa"/>
          </w:tcPr>
          <w:p w:rsidR="00A03445" w:rsidRDefault="00A03445" w:rsidP="00A03445">
            <w:pPr>
              <w:pStyle w:val="normal"/>
              <w:rPr>
                <w:b/>
              </w:rPr>
            </w:pPr>
            <w:r>
              <w:rPr>
                <w:b/>
              </w:rPr>
              <w:t>Введение. Информация и информационные процессы</w:t>
            </w:r>
          </w:p>
        </w:tc>
      </w:tr>
      <w:tr w:rsidR="00A03445" w:rsidTr="00A03445">
        <w:trPr>
          <w:trHeight w:val="200"/>
        </w:trPr>
        <w:tc>
          <w:tcPr>
            <w:tcW w:w="872" w:type="dxa"/>
            <w:vMerge/>
          </w:tcPr>
          <w:p w:rsidR="00A03445" w:rsidRDefault="00A03445" w:rsidP="00A03445">
            <w:pPr>
              <w:pStyle w:val="normal"/>
              <w:spacing w:before="1"/>
              <w:ind w:left="5"/>
              <w:jc w:val="center"/>
              <w:rPr>
                <w:b/>
                <w:sz w:val="20"/>
                <w:szCs w:val="20"/>
              </w:rPr>
            </w:pPr>
          </w:p>
        </w:tc>
        <w:tc>
          <w:tcPr>
            <w:tcW w:w="1661" w:type="dxa"/>
          </w:tcPr>
          <w:p w:rsidR="00A03445" w:rsidRDefault="00E7193D" w:rsidP="00E7193D">
            <w:pPr>
              <w:pStyle w:val="normal"/>
              <w:ind w:left="399"/>
              <w:rPr>
                <w:sz w:val="20"/>
                <w:szCs w:val="20"/>
              </w:rPr>
            </w:pPr>
            <w:r>
              <w:rPr>
                <w:b/>
                <w:sz w:val="20"/>
                <w:szCs w:val="20"/>
              </w:rPr>
              <w:t>1.1</w:t>
            </w:r>
          </w:p>
        </w:tc>
        <w:tc>
          <w:tcPr>
            <w:tcW w:w="7351" w:type="dxa"/>
          </w:tcPr>
          <w:p w:rsidR="00A03445" w:rsidRDefault="00A03445" w:rsidP="00A03445">
            <w:pPr>
              <w:pStyle w:val="normal"/>
              <w:rPr>
                <w:b/>
              </w:rPr>
            </w:pPr>
            <w:r w:rsidRPr="00CF2026">
              <w:rPr>
                <w:szCs w:val="28"/>
              </w:rPr>
              <w:t xml:space="preserve">Роль информации и связанных с ней процессов в окружающем </w:t>
            </w:r>
            <w:r w:rsidRPr="009D0170">
              <w:rPr>
                <w:szCs w:val="28"/>
              </w:rPr>
              <w:t>мире.</w:t>
            </w:r>
          </w:p>
        </w:tc>
      </w:tr>
      <w:tr w:rsidR="00A03445" w:rsidTr="00A03445">
        <w:trPr>
          <w:trHeight w:val="200"/>
        </w:trPr>
        <w:tc>
          <w:tcPr>
            <w:tcW w:w="872" w:type="dxa"/>
            <w:vMerge/>
          </w:tcPr>
          <w:p w:rsidR="00A03445" w:rsidRDefault="00A03445" w:rsidP="00A03445">
            <w:pPr>
              <w:pStyle w:val="normal"/>
              <w:rPr>
                <w:sz w:val="20"/>
                <w:szCs w:val="20"/>
              </w:rPr>
            </w:pPr>
          </w:p>
        </w:tc>
        <w:tc>
          <w:tcPr>
            <w:tcW w:w="1661" w:type="dxa"/>
          </w:tcPr>
          <w:p w:rsidR="00A03445" w:rsidRDefault="00E7193D" w:rsidP="00A03445">
            <w:pPr>
              <w:pStyle w:val="normal"/>
              <w:spacing w:before="1"/>
              <w:ind w:left="344"/>
              <w:rPr>
                <w:b/>
                <w:sz w:val="20"/>
                <w:szCs w:val="20"/>
              </w:rPr>
            </w:pPr>
            <w:r>
              <w:rPr>
                <w:b/>
                <w:sz w:val="20"/>
                <w:szCs w:val="20"/>
              </w:rPr>
              <w:t>1.2.</w:t>
            </w:r>
          </w:p>
        </w:tc>
        <w:tc>
          <w:tcPr>
            <w:tcW w:w="7351" w:type="dxa"/>
          </w:tcPr>
          <w:p w:rsidR="00A03445" w:rsidRDefault="00A03445" w:rsidP="00A03445">
            <w:pPr>
              <w:pStyle w:val="normal"/>
            </w:pPr>
            <w:r>
              <w:t xml:space="preserve">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tc>
      </w:tr>
      <w:tr w:rsidR="00A03445" w:rsidTr="00A03445">
        <w:trPr>
          <w:trHeight w:val="200"/>
        </w:trPr>
        <w:tc>
          <w:tcPr>
            <w:tcW w:w="872" w:type="dxa"/>
            <w:vMerge/>
          </w:tcPr>
          <w:p w:rsidR="00A03445" w:rsidRDefault="00A03445" w:rsidP="00A03445">
            <w:pPr>
              <w:pStyle w:val="normal"/>
              <w:rPr>
                <w:sz w:val="20"/>
                <w:szCs w:val="20"/>
              </w:rPr>
            </w:pPr>
          </w:p>
        </w:tc>
        <w:tc>
          <w:tcPr>
            <w:tcW w:w="1661" w:type="dxa"/>
          </w:tcPr>
          <w:p w:rsidR="00A03445" w:rsidRDefault="00E7193D" w:rsidP="00A03445">
            <w:pPr>
              <w:pStyle w:val="normal"/>
              <w:spacing w:before="1"/>
              <w:ind w:left="344"/>
              <w:rPr>
                <w:b/>
                <w:sz w:val="20"/>
                <w:szCs w:val="20"/>
              </w:rPr>
            </w:pPr>
            <w:r>
              <w:rPr>
                <w:b/>
                <w:sz w:val="20"/>
                <w:szCs w:val="20"/>
              </w:rPr>
              <w:t>1.3.</w:t>
            </w:r>
          </w:p>
        </w:tc>
        <w:tc>
          <w:tcPr>
            <w:tcW w:w="7351" w:type="dxa"/>
          </w:tcPr>
          <w:p w:rsidR="00A03445" w:rsidRDefault="00A03445" w:rsidP="00A03445">
            <w:pPr>
              <w:pStyle w:val="normal"/>
            </w:pPr>
            <w:r>
              <w:t xml:space="preserve">Системы. Компоненты системы и их взаимодействие. </w:t>
            </w:r>
          </w:p>
        </w:tc>
      </w:tr>
      <w:tr w:rsidR="00A03445" w:rsidTr="00A03445">
        <w:trPr>
          <w:trHeight w:val="200"/>
        </w:trPr>
        <w:tc>
          <w:tcPr>
            <w:tcW w:w="872" w:type="dxa"/>
            <w:vMerge/>
          </w:tcPr>
          <w:p w:rsidR="00A03445" w:rsidRDefault="00A03445" w:rsidP="00A03445">
            <w:pPr>
              <w:pStyle w:val="normal"/>
              <w:rPr>
                <w:sz w:val="20"/>
                <w:szCs w:val="20"/>
              </w:rPr>
            </w:pPr>
          </w:p>
        </w:tc>
        <w:tc>
          <w:tcPr>
            <w:tcW w:w="1661" w:type="dxa"/>
          </w:tcPr>
          <w:p w:rsidR="00A03445" w:rsidRDefault="00E7193D" w:rsidP="00A03445">
            <w:pPr>
              <w:pStyle w:val="normal"/>
              <w:spacing w:before="1"/>
              <w:ind w:left="344"/>
              <w:rPr>
                <w:b/>
                <w:sz w:val="20"/>
                <w:szCs w:val="20"/>
              </w:rPr>
            </w:pPr>
            <w:r>
              <w:rPr>
                <w:b/>
                <w:sz w:val="20"/>
                <w:szCs w:val="20"/>
              </w:rPr>
              <w:t>1.4.</w:t>
            </w:r>
          </w:p>
        </w:tc>
        <w:tc>
          <w:tcPr>
            <w:tcW w:w="7351" w:type="dxa"/>
          </w:tcPr>
          <w:p w:rsidR="00A03445" w:rsidRDefault="00A03445" w:rsidP="00A03445">
            <w:pPr>
              <w:pStyle w:val="normal"/>
              <w:ind w:left="71"/>
              <w:rPr>
                <w:sz w:val="20"/>
                <w:szCs w:val="20"/>
              </w:rPr>
            </w:pPr>
            <w:r>
              <w:t>Универсальность дискретного представления информации</w:t>
            </w:r>
          </w:p>
        </w:tc>
      </w:tr>
      <w:tr w:rsidR="00A03445" w:rsidTr="00A03445">
        <w:trPr>
          <w:trHeight w:val="380"/>
        </w:trPr>
        <w:tc>
          <w:tcPr>
            <w:tcW w:w="872" w:type="dxa"/>
            <w:vMerge w:val="restart"/>
            <w:tcBorders>
              <w:top w:val="single" w:sz="4" w:space="0" w:color="000000"/>
            </w:tcBorders>
          </w:tcPr>
          <w:p w:rsidR="00A03445" w:rsidRDefault="00A03445" w:rsidP="00A03445">
            <w:pPr>
              <w:pStyle w:val="normal"/>
              <w:spacing w:before="1"/>
              <w:ind w:left="5"/>
              <w:jc w:val="center"/>
              <w:rPr>
                <w:sz w:val="20"/>
                <w:szCs w:val="20"/>
              </w:rPr>
            </w:pPr>
            <w:r>
              <w:rPr>
                <w:b/>
                <w:sz w:val="20"/>
                <w:szCs w:val="20"/>
              </w:rPr>
              <w:t>2</w:t>
            </w:r>
          </w:p>
        </w:tc>
        <w:tc>
          <w:tcPr>
            <w:tcW w:w="1661" w:type="dxa"/>
          </w:tcPr>
          <w:p w:rsidR="00A03445" w:rsidRDefault="00A03445" w:rsidP="00A03445">
            <w:pPr>
              <w:pStyle w:val="normal"/>
              <w:spacing w:before="1"/>
              <w:ind w:left="344"/>
              <w:rPr>
                <w:b/>
                <w:sz w:val="20"/>
                <w:szCs w:val="20"/>
              </w:rPr>
            </w:pPr>
          </w:p>
        </w:tc>
        <w:tc>
          <w:tcPr>
            <w:tcW w:w="7351" w:type="dxa"/>
          </w:tcPr>
          <w:p w:rsidR="00A03445" w:rsidRDefault="00A03445" w:rsidP="00A03445">
            <w:pPr>
              <w:pStyle w:val="normal"/>
              <w:rPr>
                <w:b/>
              </w:rPr>
            </w:pPr>
            <w:r>
              <w:rPr>
                <w:b/>
              </w:rPr>
              <w:t>Математические основы информатики</w:t>
            </w:r>
          </w:p>
        </w:tc>
      </w:tr>
      <w:tr w:rsidR="00A03445" w:rsidTr="00A03445">
        <w:trPr>
          <w:trHeight w:val="20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2.1.</w:t>
            </w:r>
          </w:p>
        </w:tc>
        <w:tc>
          <w:tcPr>
            <w:tcW w:w="7351" w:type="dxa"/>
          </w:tcPr>
          <w:p w:rsidR="00A03445" w:rsidRDefault="00A03445" w:rsidP="00A03445">
            <w:pPr>
              <w:pStyle w:val="normal"/>
            </w:pPr>
            <w:r>
              <w:t>Тексты и кодирование</w:t>
            </w:r>
          </w:p>
        </w:tc>
      </w:tr>
      <w:tr w:rsidR="00A03445" w:rsidTr="00A03445">
        <w:trPr>
          <w:trHeight w:val="30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2.2</w:t>
            </w:r>
          </w:p>
        </w:tc>
        <w:tc>
          <w:tcPr>
            <w:tcW w:w="7351" w:type="dxa"/>
          </w:tcPr>
          <w:p w:rsidR="00A03445" w:rsidRDefault="00A03445" w:rsidP="00A03445">
            <w:pPr>
              <w:pStyle w:val="normal"/>
            </w:pPr>
            <w:r>
              <w:t>Системы счисления</w:t>
            </w:r>
          </w:p>
        </w:tc>
      </w:tr>
      <w:tr w:rsidR="00A03445" w:rsidTr="00A03445">
        <w:trPr>
          <w:trHeight w:val="20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2.3</w:t>
            </w:r>
          </w:p>
        </w:tc>
        <w:tc>
          <w:tcPr>
            <w:tcW w:w="7351" w:type="dxa"/>
          </w:tcPr>
          <w:p w:rsidR="00A03445" w:rsidRDefault="00A03445" w:rsidP="00A03445">
            <w:pPr>
              <w:pStyle w:val="normal"/>
              <w:ind w:left="71"/>
              <w:rPr>
                <w:sz w:val="20"/>
                <w:szCs w:val="20"/>
              </w:rPr>
            </w:pPr>
            <w:r>
              <w:t>Элементы комбинаторики, теории множеств и математической логики</w:t>
            </w:r>
          </w:p>
        </w:tc>
      </w:tr>
      <w:tr w:rsidR="00A03445" w:rsidTr="00A03445">
        <w:trPr>
          <w:trHeight w:val="46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2.4.</w:t>
            </w:r>
          </w:p>
        </w:tc>
        <w:tc>
          <w:tcPr>
            <w:tcW w:w="7351" w:type="dxa"/>
          </w:tcPr>
          <w:p w:rsidR="00A03445" w:rsidRDefault="00A03445" w:rsidP="00A03445">
            <w:pPr>
              <w:pStyle w:val="normal"/>
            </w:pPr>
            <w:r>
              <w:t>Дискретные объекты. Использование графов, деревьев, списков при описании объектов и процессов окружающего мира.</w:t>
            </w:r>
          </w:p>
        </w:tc>
      </w:tr>
      <w:tr w:rsidR="00A03445" w:rsidTr="00A03445">
        <w:trPr>
          <w:trHeight w:val="200"/>
        </w:trPr>
        <w:tc>
          <w:tcPr>
            <w:tcW w:w="872" w:type="dxa"/>
            <w:vMerge w:val="restart"/>
            <w:tcBorders>
              <w:top w:val="single" w:sz="4" w:space="0" w:color="000000"/>
            </w:tcBorders>
          </w:tcPr>
          <w:p w:rsidR="00A03445" w:rsidRDefault="00A03445" w:rsidP="00A03445">
            <w:pPr>
              <w:pStyle w:val="normal"/>
              <w:spacing w:before="1"/>
              <w:ind w:left="5"/>
              <w:jc w:val="center"/>
              <w:rPr>
                <w:sz w:val="20"/>
                <w:szCs w:val="20"/>
              </w:rPr>
            </w:pPr>
            <w:r>
              <w:rPr>
                <w:b/>
                <w:sz w:val="20"/>
                <w:szCs w:val="20"/>
              </w:rPr>
              <w:t>3</w:t>
            </w:r>
          </w:p>
        </w:tc>
        <w:tc>
          <w:tcPr>
            <w:tcW w:w="1661" w:type="dxa"/>
          </w:tcPr>
          <w:p w:rsidR="00A03445" w:rsidRDefault="00A03445" w:rsidP="00A03445">
            <w:pPr>
              <w:pStyle w:val="normal"/>
              <w:spacing w:before="1"/>
              <w:ind w:left="344"/>
              <w:rPr>
                <w:b/>
                <w:sz w:val="20"/>
                <w:szCs w:val="20"/>
              </w:rPr>
            </w:pPr>
          </w:p>
        </w:tc>
        <w:tc>
          <w:tcPr>
            <w:tcW w:w="7351" w:type="dxa"/>
          </w:tcPr>
          <w:p w:rsidR="00A03445" w:rsidRDefault="00A03445" w:rsidP="00A03445">
            <w:pPr>
              <w:pStyle w:val="normal"/>
              <w:rPr>
                <w:b/>
              </w:rPr>
            </w:pPr>
            <w:r>
              <w:rPr>
                <w:b/>
              </w:rPr>
              <w:t>Алгоритмы и элементы программирования</w:t>
            </w:r>
          </w:p>
        </w:tc>
      </w:tr>
      <w:tr w:rsidR="00A03445" w:rsidTr="00A03445">
        <w:trPr>
          <w:trHeight w:val="24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3.1.</w:t>
            </w:r>
          </w:p>
        </w:tc>
        <w:tc>
          <w:tcPr>
            <w:tcW w:w="7351" w:type="dxa"/>
          </w:tcPr>
          <w:p w:rsidR="00A03445" w:rsidRDefault="00A03445" w:rsidP="00A03445">
            <w:pPr>
              <w:pStyle w:val="normal"/>
            </w:pPr>
            <w:r>
              <w:t>Алгоритмические конструкции</w:t>
            </w:r>
            <w:r>
              <w:rPr>
                <w:b/>
              </w:rPr>
              <w:t xml:space="preserve"> </w:t>
            </w:r>
          </w:p>
        </w:tc>
      </w:tr>
      <w:tr w:rsidR="00A03445" w:rsidTr="00A03445">
        <w:trPr>
          <w:trHeight w:val="20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3.1.1</w:t>
            </w:r>
          </w:p>
        </w:tc>
        <w:tc>
          <w:tcPr>
            <w:tcW w:w="7351" w:type="dxa"/>
          </w:tcPr>
          <w:p w:rsidR="00A03445" w:rsidRDefault="00A03445" w:rsidP="00A03445">
            <w:pPr>
              <w:pStyle w:val="normal"/>
            </w:pPr>
            <w:r>
              <w:t xml:space="preserve">Подпрограммы. </w:t>
            </w:r>
            <w:r>
              <w:rPr>
                <w:i/>
              </w:rPr>
              <w:t>Рекурсивные алгоритмы.</w:t>
            </w:r>
          </w:p>
        </w:tc>
      </w:tr>
      <w:tr w:rsidR="00A03445" w:rsidTr="00A03445">
        <w:trPr>
          <w:trHeight w:val="20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3.1.2</w:t>
            </w:r>
          </w:p>
        </w:tc>
        <w:tc>
          <w:tcPr>
            <w:tcW w:w="7351" w:type="dxa"/>
          </w:tcPr>
          <w:p w:rsidR="00A03445" w:rsidRDefault="00A03445" w:rsidP="00A03445">
            <w:pPr>
              <w:pStyle w:val="normal"/>
            </w:pPr>
            <w:r>
              <w:t xml:space="preserve">Табличные величины (массивы). </w:t>
            </w:r>
          </w:p>
        </w:tc>
      </w:tr>
      <w:tr w:rsidR="00A03445" w:rsidTr="00A03445">
        <w:trPr>
          <w:trHeight w:val="20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3.2</w:t>
            </w:r>
          </w:p>
        </w:tc>
        <w:tc>
          <w:tcPr>
            <w:tcW w:w="7351" w:type="dxa"/>
          </w:tcPr>
          <w:p w:rsidR="00A03445" w:rsidRDefault="00A03445" w:rsidP="00A03445">
            <w:pPr>
              <w:pStyle w:val="normal"/>
            </w:pPr>
            <w:r>
              <w:t>Составление алгоритмов и их программная реализация</w:t>
            </w:r>
          </w:p>
        </w:tc>
      </w:tr>
      <w:tr w:rsidR="00A03445" w:rsidTr="00A03445">
        <w:trPr>
          <w:trHeight w:val="20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3.2.1</w:t>
            </w:r>
          </w:p>
        </w:tc>
        <w:tc>
          <w:tcPr>
            <w:tcW w:w="7351" w:type="dxa"/>
          </w:tcPr>
          <w:p w:rsidR="00A03445" w:rsidRDefault="00A03445" w:rsidP="00A03445">
            <w:pPr>
              <w:pStyle w:val="normal"/>
              <w:ind w:left="71"/>
              <w:rPr>
                <w:sz w:val="20"/>
                <w:szCs w:val="20"/>
              </w:rPr>
            </w:pPr>
            <w:r>
              <w:t>Этапы решения задач на компьютере</w:t>
            </w:r>
          </w:p>
        </w:tc>
      </w:tr>
      <w:tr w:rsidR="00A03445" w:rsidTr="00A03445">
        <w:trPr>
          <w:trHeight w:val="44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3.2.2</w:t>
            </w:r>
          </w:p>
        </w:tc>
        <w:tc>
          <w:tcPr>
            <w:tcW w:w="7351" w:type="dxa"/>
          </w:tcPr>
          <w:p w:rsidR="00A03445" w:rsidRDefault="00A03445" w:rsidP="00A03445">
            <w:pPr>
              <w:pStyle w:val="normal"/>
            </w:pPr>
            <w:r>
              <w:t>Операторы языка программирования, основные конструкции языка программирования. Система программирования</w:t>
            </w:r>
          </w:p>
        </w:tc>
      </w:tr>
      <w:tr w:rsidR="00A03445" w:rsidTr="00A03445">
        <w:trPr>
          <w:trHeight w:val="44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3.2.3</w:t>
            </w:r>
          </w:p>
        </w:tc>
        <w:tc>
          <w:tcPr>
            <w:tcW w:w="7351" w:type="dxa"/>
          </w:tcPr>
          <w:p w:rsidR="00A03445" w:rsidRDefault="00A03445" w:rsidP="00A03445">
            <w:pPr>
              <w:pStyle w:val="normal"/>
            </w:pPr>
            <w:r>
              <w:t>Кодирование базовых алгоритмических конструкций на выбранном языке программирования.</w:t>
            </w:r>
          </w:p>
        </w:tc>
      </w:tr>
      <w:tr w:rsidR="00A03445" w:rsidTr="00A03445">
        <w:trPr>
          <w:trHeight w:val="44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3.2.4</w:t>
            </w:r>
          </w:p>
        </w:tc>
        <w:tc>
          <w:tcPr>
            <w:tcW w:w="7351" w:type="dxa"/>
          </w:tcPr>
          <w:p w:rsidR="00A03445" w:rsidRDefault="00A03445" w:rsidP="00A03445">
            <w:pPr>
              <w:pStyle w:val="normal"/>
            </w:pPr>
            <w:r>
              <w:t>Типы и структуры данных.</w:t>
            </w:r>
          </w:p>
        </w:tc>
      </w:tr>
      <w:tr w:rsidR="00A03445" w:rsidTr="00A03445">
        <w:trPr>
          <w:trHeight w:val="46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3.2.5</w:t>
            </w:r>
          </w:p>
        </w:tc>
        <w:tc>
          <w:tcPr>
            <w:tcW w:w="7351" w:type="dxa"/>
          </w:tcPr>
          <w:p w:rsidR="00A03445" w:rsidRDefault="00A03445" w:rsidP="00A03445">
            <w:pPr>
              <w:pStyle w:val="normal"/>
              <w:ind w:left="71"/>
              <w:rPr>
                <w:sz w:val="20"/>
                <w:szCs w:val="20"/>
              </w:rPr>
            </w:pPr>
            <w:r>
              <w:t>Разработка и программная реализация алгоритмов решения типовых задач базового уровня из различных предметных областей</w:t>
            </w:r>
          </w:p>
        </w:tc>
      </w:tr>
      <w:tr w:rsidR="00A03445" w:rsidTr="00A03445">
        <w:trPr>
          <w:trHeight w:val="28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3.3</w:t>
            </w:r>
          </w:p>
        </w:tc>
        <w:tc>
          <w:tcPr>
            <w:tcW w:w="7351" w:type="dxa"/>
          </w:tcPr>
          <w:p w:rsidR="00A03445" w:rsidRDefault="00A03445" w:rsidP="00A03445">
            <w:pPr>
              <w:pStyle w:val="normal"/>
            </w:pPr>
            <w:r>
              <w:t>Анализ алгоритмов</w:t>
            </w:r>
          </w:p>
        </w:tc>
      </w:tr>
      <w:tr w:rsidR="00A03445" w:rsidTr="00A03445">
        <w:trPr>
          <w:trHeight w:val="30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3.4.</w:t>
            </w:r>
          </w:p>
        </w:tc>
        <w:tc>
          <w:tcPr>
            <w:tcW w:w="7351" w:type="dxa"/>
          </w:tcPr>
          <w:p w:rsidR="00A03445" w:rsidRDefault="00A03445" w:rsidP="00A03445">
            <w:pPr>
              <w:pStyle w:val="normal"/>
            </w:pPr>
            <w:r>
              <w:t>Математическое моделирование</w:t>
            </w:r>
          </w:p>
        </w:tc>
      </w:tr>
      <w:tr w:rsidR="00A03445" w:rsidTr="00A03445">
        <w:trPr>
          <w:trHeight w:val="20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3.4.1</w:t>
            </w:r>
          </w:p>
        </w:tc>
        <w:tc>
          <w:tcPr>
            <w:tcW w:w="7351" w:type="dxa"/>
          </w:tcPr>
          <w:p w:rsidR="00A03445" w:rsidRDefault="00A03445" w:rsidP="00A03445">
            <w:pPr>
              <w:pStyle w:val="normal"/>
            </w:pPr>
            <w: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tc>
      </w:tr>
      <w:tr w:rsidR="00A03445" w:rsidTr="00A03445">
        <w:trPr>
          <w:trHeight w:val="200"/>
        </w:trPr>
        <w:tc>
          <w:tcPr>
            <w:tcW w:w="872" w:type="dxa"/>
            <w:vMerge w:val="restart"/>
            <w:tcBorders>
              <w:top w:val="single" w:sz="4" w:space="0" w:color="000000"/>
            </w:tcBorders>
          </w:tcPr>
          <w:p w:rsidR="00A03445" w:rsidRDefault="00A03445" w:rsidP="00A03445">
            <w:pPr>
              <w:pStyle w:val="normal"/>
              <w:spacing w:before="1"/>
              <w:ind w:left="5"/>
              <w:jc w:val="center"/>
              <w:rPr>
                <w:sz w:val="20"/>
                <w:szCs w:val="20"/>
              </w:rPr>
            </w:pPr>
            <w:r>
              <w:rPr>
                <w:b/>
                <w:sz w:val="20"/>
                <w:szCs w:val="20"/>
              </w:rPr>
              <w:t>4</w:t>
            </w:r>
          </w:p>
          <w:p w:rsidR="00A03445" w:rsidRDefault="00A03445" w:rsidP="00A03445">
            <w:pPr>
              <w:pStyle w:val="normal"/>
              <w:spacing w:before="1"/>
              <w:ind w:left="5"/>
              <w:jc w:val="center"/>
              <w:rPr>
                <w:sz w:val="20"/>
                <w:szCs w:val="20"/>
              </w:rPr>
            </w:pPr>
          </w:p>
        </w:tc>
        <w:tc>
          <w:tcPr>
            <w:tcW w:w="1661" w:type="dxa"/>
          </w:tcPr>
          <w:p w:rsidR="00A03445" w:rsidRDefault="00A03445" w:rsidP="00A03445">
            <w:pPr>
              <w:pStyle w:val="normal"/>
              <w:spacing w:before="1"/>
              <w:ind w:left="344"/>
              <w:rPr>
                <w:b/>
                <w:sz w:val="20"/>
                <w:szCs w:val="20"/>
              </w:rPr>
            </w:pPr>
          </w:p>
        </w:tc>
        <w:tc>
          <w:tcPr>
            <w:tcW w:w="7351" w:type="dxa"/>
          </w:tcPr>
          <w:p w:rsidR="00A03445" w:rsidRDefault="00A03445" w:rsidP="00A03445">
            <w:pPr>
              <w:pStyle w:val="normal"/>
              <w:rPr>
                <w:b/>
              </w:rPr>
            </w:pPr>
            <w:r>
              <w:rPr>
                <w:b/>
              </w:rPr>
              <w:t>Использование программных систем и сервисов</w:t>
            </w:r>
          </w:p>
        </w:tc>
      </w:tr>
      <w:tr w:rsidR="00A03445" w:rsidTr="00A03445">
        <w:trPr>
          <w:trHeight w:val="200"/>
        </w:trPr>
        <w:tc>
          <w:tcPr>
            <w:tcW w:w="872" w:type="dxa"/>
            <w:vMerge/>
            <w:tcBorders>
              <w:top w:val="single" w:sz="4" w:space="0" w:color="000000"/>
            </w:tcBorders>
          </w:tcPr>
          <w:p w:rsidR="00A03445" w:rsidRDefault="00A03445" w:rsidP="00A03445">
            <w:pPr>
              <w:pStyle w:val="normal"/>
              <w:spacing w:before="1"/>
              <w:ind w:left="5"/>
              <w:jc w:val="center"/>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4.1</w:t>
            </w:r>
          </w:p>
        </w:tc>
        <w:tc>
          <w:tcPr>
            <w:tcW w:w="7351" w:type="dxa"/>
          </w:tcPr>
          <w:p w:rsidR="00A03445" w:rsidRDefault="00A03445" w:rsidP="00A03445">
            <w:pPr>
              <w:pStyle w:val="normal"/>
            </w:pPr>
            <w:r>
              <w:t>Компьютер – универсальное устройство обработки данных</w:t>
            </w:r>
          </w:p>
        </w:tc>
      </w:tr>
      <w:tr w:rsidR="00A03445" w:rsidTr="00A03445">
        <w:trPr>
          <w:trHeight w:val="200"/>
        </w:trPr>
        <w:tc>
          <w:tcPr>
            <w:tcW w:w="872" w:type="dxa"/>
            <w:vMerge/>
            <w:tcBorders>
              <w:top w:val="single" w:sz="4" w:space="0" w:color="000000"/>
            </w:tcBorders>
          </w:tcPr>
          <w:p w:rsidR="00A03445" w:rsidRDefault="00A03445" w:rsidP="00A03445">
            <w:pPr>
              <w:pStyle w:val="normal"/>
              <w:spacing w:before="1"/>
              <w:ind w:left="5"/>
              <w:jc w:val="center"/>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4.1.1</w:t>
            </w:r>
          </w:p>
        </w:tc>
        <w:tc>
          <w:tcPr>
            <w:tcW w:w="7351" w:type="dxa"/>
          </w:tcPr>
          <w:p w:rsidR="00A03445" w:rsidRDefault="00A03445" w:rsidP="00A03445">
            <w:pPr>
              <w:pStyle w:val="normal"/>
            </w:pPr>
            <w:r>
              <w:t>Аппаратная организация компьютеров и компьютерных систем. Архитектура современных компьютеров. Тенденции развития аппаратного обеспечения компьютеров.</w:t>
            </w:r>
          </w:p>
        </w:tc>
      </w:tr>
      <w:tr w:rsidR="00A03445" w:rsidTr="00A03445">
        <w:trPr>
          <w:trHeight w:val="440"/>
        </w:trPr>
        <w:tc>
          <w:tcPr>
            <w:tcW w:w="872" w:type="dxa"/>
            <w:vMerge/>
            <w:tcBorders>
              <w:top w:val="single" w:sz="4" w:space="0" w:color="000000"/>
            </w:tcBorders>
          </w:tcPr>
          <w:p w:rsidR="00A03445" w:rsidRDefault="00A03445" w:rsidP="00A03445">
            <w:pPr>
              <w:pStyle w:val="normal"/>
              <w:spacing w:before="1"/>
              <w:ind w:left="5"/>
              <w:jc w:val="center"/>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4.1.2</w:t>
            </w:r>
          </w:p>
        </w:tc>
        <w:tc>
          <w:tcPr>
            <w:tcW w:w="7351" w:type="dxa"/>
          </w:tcPr>
          <w:p w:rsidR="00A03445" w:rsidRDefault="00A03445" w:rsidP="00A03445">
            <w:pPr>
              <w:pStyle w:val="normal"/>
            </w:pPr>
            <w: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tc>
      </w:tr>
      <w:tr w:rsidR="00A03445" w:rsidTr="00A03445">
        <w:trPr>
          <w:trHeight w:val="200"/>
        </w:trPr>
        <w:tc>
          <w:tcPr>
            <w:tcW w:w="872" w:type="dxa"/>
            <w:vMerge/>
            <w:tcBorders>
              <w:top w:val="single" w:sz="4" w:space="0" w:color="000000"/>
            </w:tcBorders>
          </w:tcPr>
          <w:p w:rsidR="00A03445" w:rsidRDefault="00A03445" w:rsidP="00A03445">
            <w:pPr>
              <w:pStyle w:val="normal"/>
              <w:spacing w:before="1"/>
              <w:ind w:left="5"/>
              <w:jc w:val="center"/>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4.1.3</w:t>
            </w:r>
          </w:p>
        </w:tc>
        <w:tc>
          <w:tcPr>
            <w:tcW w:w="7351" w:type="dxa"/>
          </w:tcPr>
          <w:p w:rsidR="00A03445" w:rsidRDefault="00A03445" w:rsidP="00A03445">
            <w:pPr>
              <w:pStyle w:val="normal"/>
              <w:ind w:left="71"/>
              <w:rPr>
                <w:sz w:val="20"/>
                <w:szCs w:val="20"/>
              </w:rPr>
            </w:pPr>
            <w:r>
              <w:t xml:space="preserve">Организация хранения и обработки данных, в том числе с использованием </w:t>
            </w:r>
            <w:proofErr w:type="spellStart"/>
            <w:r>
              <w:t>интернет-сервисов</w:t>
            </w:r>
            <w:proofErr w:type="spellEnd"/>
            <w:r>
              <w:t>, облачных технологий и мобильных устройств.</w:t>
            </w:r>
          </w:p>
        </w:tc>
      </w:tr>
      <w:tr w:rsidR="00A03445" w:rsidTr="00A03445">
        <w:trPr>
          <w:trHeight w:val="200"/>
        </w:trPr>
        <w:tc>
          <w:tcPr>
            <w:tcW w:w="872" w:type="dxa"/>
            <w:vMerge/>
            <w:tcBorders>
              <w:top w:val="single" w:sz="4" w:space="0" w:color="000000"/>
            </w:tcBorders>
          </w:tcPr>
          <w:p w:rsidR="00A03445" w:rsidRDefault="00A03445" w:rsidP="00A03445">
            <w:pPr>
              <w:pStyle w:val="normal"/>
              <w:spacing w:before="1"/>
              <w:ind w:left="5"/>
              <w:jc w:val="center"/>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4.1.4</w:t>
            </w:r>
          </w:p>
        </w:tc>
        <w:tc>
          <w:tcPr>
            <w:tcW w:w="7351" w:type="dxa"/>
          </w:tcPr>
          <w:p w:rsidR="00A03445" w:rsidRDefault="00A03445" w:rsidP="00A03445">
            <w:pPr>
              <w:pStyle w:val="normal"/>
              <w:ind w:left="71"/>
              <w:rPr>
                <w:sz w:val="20"/>
                <w:szCs w:val="20"/>
              </w:rPr>
            </w:pPr>
            <w:r>
              <w:t>Способы и средства обеспечения надежного функционирования средств ИКТ.</w:t>
            </w:r>
          </w:p>
        </w:tc>
      </w:tr>
      <w:tr w:rsidR="00A03445" w:rsidTr="00A03445">
        <w:trPr>
          <w:trHeight w:val="200"/>
        </w:trPr>
        <w:tc>
          <w:tcPr>
            <w:tcW w:w="872" w:type="dxa"/>
            <w:vMerge/>
            <w:tcBorders>
              <w:top w:val="single" w:sz="4" w:space="0" w:color="000000"/>
            </w:tcBorders>
          </w:tcPr>
          <w:p w:rsidR="00A03445" w:rsidRDefault="00A03445" w:rsidP="00A03445">
            <w:pPr>
              <w:pStyle w:val="normal"/>
              <w:spacing w:before="1"/>
              <w:ind w:left="5"/>
              <w:jc w:val="center"/>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4.1.5</w:t>
            </w:r>
          </w:p>
        </w:tc>
        <w:tc>
          <w:tcPr>
            <w:tcW w:w="7351" w:type="dxa"/>
          </w:tcPr>
          <w:p w:rsidR="00A03445" w:rsidRDefault="00A03445" w:rsidP="00A03445">
            <w:pPr>
              <w:pStyle w:val="normal"/>
              <w:ind w:left="71"/>
              <w:rPr>
                <w:sz w:val="20"/>
                <w:szCs w:val="20"/>
              </w:rPr>
            </w:pPr>
            <w:r>
              <w:t>Безопасность, гигиена, эргономика, ресурсосбережение, технологические требования при эксплуатации компьютерного рабочего места.</w:t>
            </w:r>
          </w:p>
        </w:tc>
      </w:tr>
      <w:tr w:rsidR="00A03445" w:rsidTr="00A03445">
        <w:trPr>
          <w:trHeight w:val="440"/>
        </w:trPr>
        <w:tc>
          <w:tcPr>
            <w:tcW w:w="872" w:type="dxa"/>
            <w:vMerge/>
            <w:tcBorders>
              <w:top w:val="single" w:sz="4" w:space="0" w:color="000000"/>
            </w:tcBorders>
          </w:tcPr>
          <w:p w:rsidR="00A03445" w:rsidRDefault="00A03445" w:rsidP="00A03445">
            <w:pPr>
              <w:pStyle w:val="normal"/>
              <w:spacing w:before="1"/>
              <w:ind w:left="5"/>
              <w:jc w:val="center"/>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4.2</w:t>
            </w:r>
          </w:p>
        </w:tc>
        <w:tc>
          <w:tcPr>
            <w:tcW w:w="7351" w:type="dxa"/>
          </w:tcPr>
          <w:p w:rsidR="00A03445" w:rsidRDefault="00A03445" w:rsidP="00A03445">
            <w:pPr>
              <w:pStyle w:val="normal"/>
            </w:pPr>
            <w:r>
              <w:t>Подготовка текстов и демонстрационных материалов</w:t>
            </w:r>
          </w:p>
        </w:tc>
      </w:tr>
      <w:tr w:rsidR="00A03445" w:rsidTr="00A03445">
        <w:trPr>
          <w:trHeight w:val="440"/>
        </w:trPr>
        <w:tc>
          <w:tcPr>
            <w:tcW w:w="872" w:type="dxa"/>
            <w:vMerge/>
            <w:tcBorders>
              <w:top w:val="single" w:sz="4" w:space="0" w:color="000000"/>
            </w:tcBorders>
          </w:tcPr>
          <w:p w:rsidR="00A03445" w:rsidRDefault="00A03445" w:rsidP="00A03445">
            <w:pPr>
              <w:pStyle w:val="normal"/>
              <w:spacing w:before="1"/>
              <w:ind w:left="5"/>
              <w:jc w:val="center"/>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4.2.1</w:t>
            </w:r>
          </w:p>
        </w:tc>
        <w:tc>
          <w:tcPr>
            <w:tcW w:w="7351" w:type="dxa"/>
          </w:tcPr>
          <w:p w:rsidR="00A03445" w:rsidRDefault="00A03445" w:rsidP="00A03445">
            <w:pPr>
              <w:pStyle w:val="normal"/>
              <w:spacing w:before="4"/>
              <w:ind w:left="71"/>
              <w:rPr>
                <w:sz w:val="20"/>
                <w:szCs w:val="20"/>
              </w:rPr>
            </w:pPr>
            <w:r>
              <w:t xml:space="preserve">Средства поиска и </w:t>
            </w:r>
            <w:proofErr w:type="spellStart"/>
            <w:r>
              <w:t>автозамены</w:t>
            </w:r>
            <w:proofErr w:type="spellEnd"/>
            <w: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tc>
      </w:tr>
      <w:tr w:rsidR="00A03445" w:rsidTr="00A03445">
        <w:trPr>
          <w:trHeight w:val="200"/>
        </w:trPr>
        <w:tc>
          <w:tcPr>
            <w:tcW w:w="872" w:type="dxa"/>
            <w:vMerge/>
            <w:tcBorders>
              <w:top w:val="single" w:sz="4" w:space="0" w:color="000000"/>
            </w:tcBorders>
          </w:tcPr>
          <w:p w:rsidR="00A03445" w:rsidRDefault="00A03445" w:rsidP="00A03445">
            <w:pPr>
              <w:pStyle w:val="normal"/>
              <w:spacing w:before="1"/>
              <w:ind w:left="5"/>
              <w:jc w:val="center"/>
              <w:rPr>
                <w:b/>
                <w:sz w:val="20"/>
                <w:szCs w:val="20"/>
              </w:rPr>
            </w:pPr>
          </w:p>
        </w:tc>
        <w:tc>
          <w:tcPr>
            <w:tcW w:w="1661" w:type="dxa"/>
          </w:tcPr>
          <w:p w:rsidR="00A03445" w:rsidRDefault="00A03445" w:rsidP="00A03445">
            <w:pPr>
              <w:pStyle w:val="normal"/>
              <w:spacing w:before="1"/>
              <w:ind w:left="344"/>
              <w:rPr>
                <w:sz w:val="20"/>
                <w:szCs w:val="20"/>
              </w:rPr>
            </w:pPr>
            <w:r>
              <w:rPr>
                <w:b/>
                <w:sz w:val="20"/>
                <w:szCs w:val="20"/>
              </w:rPr>
              <w:t>4.2.2</w:t>
            </w:r>
          </w:p>
        </w:tc>
        <w:tc>
          <w:tcPr>
            <w:tcW w:w="7351" w:type="dxa"/>
          </w:tcPr>
          <w:p w:rsidR="00A03445" w:rsidRDefault="00A03445" w:rsidP="00A03445">
            <w:pPr>
              <w:pStyle w:val="normal"/>
              <w:ind w:left="71"/>
              <w:rPr>
                <w:b/>
                <w:sz w:val="20"/>
                <w:szCs w:val="20"/>
              </w:rPr>
            </w:pPr>
            <w:r>
              <w:t>Деловая переписка, научная публикация.</w:t>
            </w:r>
            <w:r>
              <w:rPr>
                <w:i/>
              </w:rPr>
              <w:t xml:space="preserve"> </w:t>
            </w:r>
            <w:r>
              <w:t>Реферат и аннотация.</w:t>
            </w:r>
          </w:p>
        </w:tc>
      </w:tr>
      <w:tr w:rsidR="00A03445" w:rsidTr="00A03445">
        <w:trPr>
          <w:trHeight w:val="420"/>
        </w:trPr>
        <w:tc>
          <w:tcPr>
            <w:tcW w:w="872" w:type="dxa"/>
            <w:vMerge/>
            <w:tcBorders>
              <w:top w:val="single" w:sz="4" w:space="0" w:color="000000"/>
            </w:tcBorders>
          </w:tcPr>
          <w:p w:rsidR="00A03445" w:rsidRDefault="00A03445" w:rsidP="00A03445">
            <w:pPr>
              <w:pStyle w:val="normal"/>
              <w:spacing w:before="1"/>
              <w:ind w:left="5"/>
              <w:jc w:val="center"/>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4.2.3</w:t>
            </w:r>
          </w:p>
        </w:tc>
        <w:tc>
          <w:tcPr>
            <w:tcW w:w="7351" w:type="dxa"/>
          </w:tcPr>
          <w:p w:rsidR="00A03445" w:rsidRDefault="00A03445" w:rsidP="00A03445">
            <w:pPr>
              <w:pStyle w:val="normal"/>
              <w:ind w:left="71"/>
              <w:rPr>
                <w:sz w:val="20"/>
                <w:szCs w:val="20"/>
              </w:rPr>
            </w:pPr>
            <w:r>
              <w:t>Коллективная работа с документами. Рецензирование текста. Облачные сервисы.</w:t>
            </w:r>
          </w:p>
        </w:tc>
      </w:tr>
      <w:tr w:rsidR="00A03445" w:rsidTr="00A03445">
        <w:trPr>
          <w:trHeight w:val="200"/>
        </w:trPr>
        <w:tc>
          <w:tcPr>
            <w:tcW w:w="872" w:type="dxa"/>
            <w:vMerge/>
            <w:tcBorders>
              <w:top w:val="single" w:sz="4" w:space="0" w:color="000000"/>
            </w:tcBorders>
          </w:tcPr>
          <w:p w:rsidR="00A03445" w:rsidRDefault="00A03445" w:rsidP="00A03445">
            <w:pPr>
              <w:pStyle w:val="normal"/>
              <w:spacing w:before="1"/>
              <w:ind w:left="5"/>
              <w:jc w:val="center"/>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4.3.</w:t>
            </w:r>
          </w:p>
        </w:tc>
        <w:tc>
          <w:tcPr>
            <w:tcW w:w="7351" w:type="dxa"/>
          </w:tcPr>
          <w:p w:rsidR="00A03445" w:rsidRDefault="00A03445" w:rsidP="00A03445">
            <w:pPr>
              <w:pStyle w:val="normal"/>
            </w:pPr>
            <w:r>
              <w:t>Работа с аудиовизуальными данными</w:t>
            </w:r>
          </w:p>
        </w:tc>
      </w:tr>
      <w:tr w:rsidR="00A03445" w:rsidTr="00A03445">
        <w:trPr>
          <w:trHeight w:val="420"/>
        </w:trPr>
        <w:tc>
          <w:tcPr>
            <w:tcW w:w="872" w:type="dxa"/>
            <w:vMerge/>
            <w:tcBorders>
              <w:top w:val="single" w:sz="4" w:space="0" w:color="000000"/>
            </w:tcBorders>
          </w:tcPr>
          <w:p w:rsidR="00A03445" w:rsidRDefault="00A03445" w:rsidP="00A03445">
            <w:pPr>
              <w:pStyle w:val="normal"/>
              <w:spacing w:before="1"/>
              <w:ind w:left="5"/>
              <w:jc w:val="center"/>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4.3.1</w:t>
            </w:r>
          </w:p>
        </w:tc>
        <w:tc>
          <w:tcPr>
            <w:tcW w:w="7351" w:type="dxa"/>
          </w:tcPr>
          <w:p w:rsidR="00A03445" w:rsidRDefault="00A03445" w:rsidP="00A03445">
            <w:pPr>
              <w:pStyle w:val="normal"/>
            </w:pPr>
            <w:r>
              <w:t xml:space="preserve">Использование </w:t>
            </w:r>
            <w:proofErr w:type="spellStart"/>
            <w:r>
              <w:t>мультимедийных</w:t>
            </w:r>
            <w:proofErr w:type="spellEnd"/>
            <w:r>
              <w:t xml:space="preserve"> </w:t>
            </w:r>
            <w:proofErr w:type="spellStart"/>
            <w:r>
              <w:t>онлайн-сервисов</w:t>
            </w:r>
            <w:proofErr w:type="spellEnd"/>
            <w:r>
              <w:t xml:space="preserve"> для разработки презентаций проектных работ. Работа в группе, технология публикации готового материала в сети.</w:t>
            </w:r>
          </w:p>
        </w:tc>
      </w:tr>
      <w:tr w:rsidR="00A03445" w:rsidTr="00A03445">
        <w:trPr>
          <w:trHeight w:val="200"/>
        </w:trPr>
        <w:tc>
          <w:tcPr>
            <w:tcW w:w="872" w:type="dxa"/>
            <w:vMerge/>
            <w:tcBorders>
              <w:top w:val="single" w:sz="4" w:space="0" w:color="000000"/>
            </w:tcBorders>
          </w:tcPr>
          <w:p w:rsidR="00A03445" w:rsidRDefault="00A03445" w:rsidP="00A03445">
            <w:pPr>
              <w:pStyle w:val="normal"/>
              <w:spacing w:before="1"/>
              <w:ind w:left="5"/>
              <w:jc w:val="center"/>
              <w:rPr>
                <w:b/>
                <w:sz w:val="20"/>
                <w:szCs w:val="20"/>
              </w:rPr>
            </w:pPr>
          </w:p>
        </w:tc>
        <w:tc>
          <w:tcPr>
            <w:tcW w:w="1661" w:type="dxa"/>
          </w:tcPr>
          <w:p w:rsidR="00A03445" w:rsidRDefault="00A03445" w:rsidP="00A03445">
            <w:pPr>
              <w:pStyle w:val="normal"/>
              <w:spacing w:before="1"/>
              <w:ind w:left="344"/>
              <w:rPr>
                <w:sz w:val="20"/>
                <w:szCs w:val="20"/>
              </w:rPr>
            </w:pPr>
            <w:r>
              <w:rPr>
                <w:b/>
                <w:sz w:val="20"/>
                <w:szCs w:val="20"/>
              </w:rPr>
              <w:t>4.4.</w:t>
            </w:r>
          </w:p>
        </w:tc>
        <w:tc>
          <w:tcPr>
            <w:tcW w:w="7351" w:type="dxa"/>
          </w:tcPr>
          <w:p w:rsidR="00A03445" w:rsidRDefault="00A03445" w:rsidP="00A03445">
            <w:pPr>
              <w:pStyle w:val="normal"/>
              <w:ind w:left="71"/>
            </w:pPr>
            <w:r>
              <w:t>Электронные (динамические) таблицы</w:t>
            </w:r>
          </w:p>
        </w:tc>
      </w:tr>
      <w:tr w:rsidR="00A03445" w:rsidTr="00A03445">
        <w:trPr>
          <w:trHeight w:val="20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4.4.1</w:t>
            </w:r>
          </w:p>
        </w:tc>
        <w:tc>
          <w:tcPr>
            <w:tcW w:w="7351" w:type="dxa"/>
          </w:tcPr>
          <w:p w:rsidR="00A03445" w:rsidRDefault="00A03445" w:rsidP="00A03445">
            <w:pPr>
              <w:pStyle w:val="normal"/>
              <w:ind w:left="71"/>
            </w:pPr>
            <w:r>
              <w:t>Примеры использования динамических (электронных) таблиц на практике</w:t>
            </w:r>
          </w:p>
        </w:tc>
      </w:tr>
      <w:tr w:rsidR="00A03445" w:rsidTr="00A03445">
        <w:trPr>
          <w:trHeight w:val="28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4.5</w:t>
            </w:r>
          </w:p>
        </w:tc>
        <w:tc>
          <w:tcPr>
            <w:tcW w:w="7351" w:type="dxa"/>
          </w:tcPr>
          <w:p w:rsidR="00A03445" w:rsidRDefault="00A03445" w:rsidP="00A03445">
            <w:pPr>
              <w:pStyle w:val="normal"/>
              <w:ind w:left="71"/>
            </w:pPr>
            <w:r>
              <w:t>Базы данных</w:t>
            </w:r>
          </w:p>
        </w:tc>
      </w:tr>
      <w:tr w:rsidR="00A03445" w:rsidTr="00A03445">
        <w:trPr>
          <w:trHeight w:val="42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4.5.1</w:t>
            </w:r>
          </w:p>
        </w:tc>
        <w:tc>
          <w:tcPr>
            <w:tcW w:w="7351" w:type="dxa"/>
          </w:tcPr>
          <w:p w:rsidR="00A03445" w:rsidRDefault="00A03445" w:rsidP="00A03445">
            <w:pPr>
              <w:pStyle w:val="normal"/>
            </w:pPr>
            <w: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tc>
      </w:tr>
      <w:tr w:rsidR="00A03445" w:rsidTr="00A03445">
        <w:trPr>
          <w:trHeight w:val="64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4.5.2</w:t>
            </w:r>
          </w:p>
        </w:tc>
        <w:tc>
          <w:tcPr>
            <w:tcW w:w="7351" w:type="dxa"/>
          </w:tcPr>
          <w:p w:rsidR="00A03445" w:rsidRDefault="00A03445" w:rsidP="00A03445">
            <w:pPr>
              <w:pStyle w:val="normal"/>
            </w:pPr>
            <w:r>
              <w:t>Создание, ведение и использование баз данных при решении учебных и практических задач.</w:t>
            </w:r>
          </w:p>
        </w:tc>
      </w:tr>
      <w:tr w:rsidR="00A03445" w:rsidTr="00A03445">
        <w:trPr>
          <w:trHeight w:val="28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ind w:left="344"/>
              <w:rPr>
                <w:b/>
                <w:sz w:val="20"/>
                <w:szCs w:val="20"/>
              </w:rPr>
            </w:pPr>
            <w:r>
              <w:rPr>
                <w:b/>
                <w:sz w:val="20"/>
                <w:szCs w:val="20"/>
              </w:rPr>
              <w:t>4.6</w:t>
            </w:r>
          </w:p>
        </w:tc>
        <w:tc>
          <w:tcPr>
            <w:tcW w:w="7351" w:type="dxa"/>
          </w:tcPr>
          <w:p w:rsidR="00A03445" w:rsidRDefault="00A03445" w:rsidP="00A03445">
            <w:pPr>
              <w:pStyle w:val="normal"/>
              <w:rPr>
                <w:i/>
              </w:rPr>
            </w:pPr>
            <w:r>
              <w:rPr>
                <w:i/>
              </w:rPr>
              <w:t>Автоматизированное проектирование</w:t>
            </w:r>
          </w:p>
        </w:tc>
      </w:tr>
      <w:tr w:rsidR="00A03445" w:rsidTr="00A03445">
        <w:trPr>
          <w:trHeight w:val="26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4.7</w:t>
            </w:r>
          </w:p>
        </w:tc>
        <w:tc>
          <w:tcPr>
            <w:tcW w:w="7351" w:type="dxa"/>
          </w:tcPr>
          <w:p w:rsidR="00A03445" w:rsidRDefault="00A03445" w:rsidP="00A03445">
            <w:pPr>
              <w:pStyle w:val="normal"/>
              <w:rPr>
                <w:i/>
              </w:rPr>
            </w:pPr>
            <w:r>
              <w:rPr>
                <w:i/>
              </w:rPr>
              <w:t>3D-моделирование</w:t>
            </w:r>
          </w:p>
        </w:tc>
      </w:tr>
      <w:tr w:rsidR="00A03445" w:rsidTr="00A03445">
        <w:trPr>
          <w:trHeight w:val="400"/>
        </w:trPr>
        <w:tc>
          <w:tcPr>
            <w:tcW w:w="872" w:type="dxa"/>
            <w:vMerge/>
            <w:tcBorders>
              <w:top w:val="single" w:sz="4" w:space="0" w:color="000000"/>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4.8</w:t>
            </w:r>
          </w:p>
        </w:tc>
        <w:tc>
          <w:tcPr>
            <w:tcW w:w="7351" w:type="dxa"/>
          </w:tcPr>
          <w:p w:rsidR="00A03445" w:rsidRDefault="00A03445" w:rsidP="00A03445">
            <w:pPr>
              <w:pStyle w:val="normal"/>
              <w:rPr>
                <w:i/>
              </w:rPr>
            </w:pPr>
            <w:r>
              <w:rPr>
                <w:i/>
              </w:rPr>
              <w:t>Системы искусственного интеллекта и машинное обучение</w:t>
            </w:r>
          </w:p>
        </w:tc>
      </w:tr>
      <w:tr w:rsidR="00A03445" w:rsidTr="00A03445">
        <w:trPr>
          <w:trHeight w:val="200"/>
        </w:trPr>
        <w:tc>
          <w:tcPr>
            <w:tcW w:w="872" w:type="dxa"/>
            <w:vMerge w:val="restart"/>
          </w:tcPr>
          <w:p w:rsidR="00A03445" w:rsidRDefault="00A03445" w:rsidP="00A03445">
            <w:pPr>
              <w:pStyle w:val="normal"/>
              <w:spacing w:before="1"/>
              <w:ind w:left="5"/>
              <w:jc w:val="center"/>
              <w:rPr>
                <w:sz w:val="20"/>
                <w:szCs w:val="20"/>
              </w:rPr>
            </w:pPr>
            <w:r>
              <w:rPr>
                <w:b/>
                <w:sz w:val="20"/>
                <w:szCs w:val="20"/>
              </w:rPr>
              <w:t>5</w:t>
            </w:r>
          </w:p>
        </w:tc>
        <w:tc>
          <w:tcPr>
            <w:tcW w:w="1661" w:type="dxa"/>
          </w:tcPr>
          <w:p w:rsidR="00A03445" w:rsidRDefault="00A03445" w:rsidP="00A03445">
            <w:pPr>
              <w:pStyle w:val="normal"/>
              <w:spacing w:before="1"/>
              <w:ind w:left="344"/>
              <w:rPr>
                <w:b/>
                <w:sz w:val="20"/>
                <w:szCs w:val="20"/>
              </w:rPr>
            </w:pPr>
          </w:p>
        </w:tc>
        <w:tc>
          <w:tcPr>
            <w:tcW w:w="7351" w:type="dxa"/>
          </w:tcPr>
          <w:p w:rsidR="00A03445" w:rsidRDefault="00A03445" w:rsidP="00A03445">
            <w:pPr>
              <w:pStyle w:val="normal"/>
              <w:rPr>
                <w:b/>
              </w:rPr>
            </w:pPr>
            <w:r>
              <w:rPr>
                <w:b/>
              </w:rPr>
              <w:t>Информационно-коммуникационные технологии. Работа в информационном пространстве</w:t>
            </w:r>
          </w:p>
        </w:tc>
      </w:tr>
      <w:tr w:rsidR="00A03445" w:rsidTr="00A03445">
        <w:trPr>
          <w:trHeight w:val="280"/>
        </w:trPr>
        <w:tc>
          <w:tcPr>
            <w:tcW w:w="872" w:type="dxa"/>
            <w:vMerge/>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5.1</w:t>
            </w:r>
          </w:p>
        </w:tc>
        <w:tc>
          <w:tcPr>
            <w:tcW w:w="7351" w:type="dxa"/>
          </w:tcPr>
          <w:p w:rsidR="00A03445" w:rsidRDefault="00A03445" w:rsidP="00A03445">
            <w:pPr>
              <w:pStyle w:val="normal"/>
            </w:pPr>
            <w:r>
              <w:t>Компьютерные сети</w:t>
            </w:r>
          </w:p>
        </w:tc>
      </w:tr>
      <w:tr w:rsidR="00A03445" w:rsidTr="00A03445">
        <w:trPr>
          <w:trHeight w:val="420"/>
        </w:trPr>
        <w:tc>
          <w:tcPr>
            <w:tcW w:w="872" w:type="dxa"/>
            <w:vMerge/>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5.1.1</w:t>
            </w:r>
          </w:p>
        </w:tc>
        <w:tc>
          <w:tcPr>
            <w:tcW w:w="7351" w:type="dxa"/>
          </w:tcPr>
          <w:p w:rsidR="00A03445" w:rsidRDefault="00A03445" w:rsidP="00A03445">
            <w:pPr>
              <w:pStyle w:val="normal"/>
            </w:pPr>
            <w:r>
              <w:t>Принципы построения компьютерных сетей. Сетевые протоколы. Интернет. Адресация в сети Интернет. Система доменных имен. Браузеры.</w:t>
            </w:r>
          </w:p>
        </w:tc>
      </w:tr>
      <w:tr w:rsidR="00A03445" w:rsidTr="00A03445">
        <w:trPr>
          <w:trHeight w:val="200"/>
        </w:trPr>
        <w:tc>
          <w:tcPr>
            <w:tcW w:w="872" w:type="dxa"/>
            <w:vMerge/>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5.1.2</w:t>
            </w:r>
          </w:p>
        </w:tc>
        <w:tc>
          <w:tcPr>
            <w:tcW w:w="7351" w:type="dxa"/>
          </w:tcPr>
          <w:p w:rsidR="00A03445" w:rsidRDefault="00A03445" w:rsidP="00A03445">
            <w:pPr>
              <w:pStyle w:val="normal"/>
              <w:rPr>
                <w:sz w:val="20"/>
                <w:szCs w:val="20"/>
              </w:rPr>
            </w:pPr>
            <w:proofErr w:type="spellStart"/>
            <w:r>
              <w:t>Веб-сайт</w:t>
            </w:r>
            <w:proofErr w:type="spellEnd"/>
            <w:r>
              <w:t xml:space="preserve">. Страница. Взаимодействие </w:t>
            </w:r>
            <w:proofErr w:type="spellStart"/>
            <w:r>
              <w:t>веб-страницы</w:t>
            </w:r>
            <w:proofErr w:type="spellEnd"/>
            <w:r>
              <w:t xml:space="preserve"> с сервером. Динамические страницы.</w:t>
            </w:r>
          </w:p>
        </w:tc>
      </w:tr>
      <w:tr w:rsidR="00A03445" w:rsidTr="00A03445">
        <w:trPr>
          <w:trHeight w:val="420"/>
        </w:trPr>
        <w:tc>
          <w:tcPr>
            <w:tcW w:w="872" w:type="dxa"/>
            <w:vMerge/>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5.1.3</w:t>
            </w:r>
          </w:p>
        </w:tc>
        <w:tc>
          <w:tcPr>
            <w:tcW w:w="7351" w:type="dxa"/>
          </w:tcPr>
          <w:p w:rsidR="00A03445" w:rsidRDefault="00A03445" w:rsidP="00A03445">
            <w:pPr>
              <w:pStyle w:val="normal"/>
            </w:pPr>
            <w:r>
              <w:t xml:space="preserve">Разработка </w:t>
            </w:r>
            <w:proofErr w:type="spellStart"/>
            <w:r>
              <w:t>интернет-приложений</w:t>
            </w:r>
            <w:proofErr w:type="spellEnd"/>
            <w:r>
              <w:t xml:space="preserve"> (сайты)</w:t>
            </w:r>
          </w:p>
        </w:tc>
      </w:tr>
      <w:tr w:rsidR="00A03445" w:rsidTr="00A03445">
        <w:trPr>
          <w:trHeight w:val="320"/>
        </w:trPr>
        <w:tc>
          <w:tcPr>
            <w:tcW w:w="872" w:type="dxa"/>
            <w:vMerge/>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5.1.4</w:t>
            </w:r>
          </w:p>
        </w:tc>
        <w:tc>
          <w:tcPr>
            <w:tcW w:w="7351" w:type="dxa"/>
          </w:tcPr>
          <w:p w:rsidR="00A03445" w:rsidRDefault="00A03445" w:rsidP="00A03445">
            <w:pPr>
              <w:pStyle w:val="normal"/>
              <w:rPr>
                <w:i/>
              </w:rPr>
            </w:pPr>
            <w:r>
              <w:t xml:space="preserve">Сетевое хранение данных. </w:t>
            </w:r>
            <w:r>
              <w:rPr>
                <w:i/>
              </w:rPr>
              <w:t>Облачные сервисы.</w:t>
            </w:r>
          </w:p>
        </w:tc>
      </w:tr>
      <w:tr w:rsidR="00A03445" w:rsidTr="00A03445">
        <w:trPr>
          <w:trHeight w:val="200"/>
        </w:trPr>
        <w:tc>
          <w:tcPr>
            <w:tcW w:w="872" w:type="dxa"/>
            <w:vMerge/>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5.2</w:t>
            </w:r>
          </w:p>
        </w:tc>
        <w:tc>
          <w:tcPr>
            <w:tcW w:w="7351" w:type="dxa"/>
          </w:tcPr>
          <w:p w:rsidR="00A03445" w:rsidRDefault="00A03445" w:rsidP="00A03445">
            <w:pPr>
              <w:pStyle w:val="normal"/>
            </w:pPr>
            <w:r>
              <w:t>Деятельность в сети Интернет</w:t>
            </w:r>
          </w:p>
        </w:tc>
      </w:tr>
      <w:tr w:rsidR="00A03445" w:rsidTr="00A03445">
        <w:trPr>
          <w:trHeight w:val="440"/>
        </w:trPr>
        <w:tc>
          <w:tcPr>
            <w:tcW w:w="872" w:type="dxa"/>
            <w:vMerge/>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5.2.1</w:t>
            </w:r>
          </w:p>
        </w:tc>
        <w:tc>
          <w:tcPr>
            <w:tcW w:w="7351" w:type="dxa"/>
          </w:tcPr>
          <w:p w:rsidR="00A03445" w:rsidRDefault="00A03445" w:rsidP="00A03445">
            <w:pPr>
              <w:pStyle w:val="normal"/>
            </w:pPr>
            <w:r>
              <w:t xml:space="preserve">Расширенный поиск информации в сети Интернет. Использование языков построения запросов. </w:t>
            </w:r>
          </w:p>
        </w:tc>
      </w:tr>
      <w:tr w:rsidR="00A03445" w:rsidTr="00A03445">
        <w:trPr>
          <w:trHeight w:val="440"/>
        </w:trPr>
        <w:tc>
          <w:tcPr>
            <w:tcW w:w="872" w:type="dxa"/>
            <w:vMerge/>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5.2.2</w:t>
            </w:r>
          </w:p>
        </w:tc>
        <w:tc>
          <w:tcPr>
            <w:tcW w:w="7351" w:type="dxa"/>
          </w:tcPr>
          <w:p w:rsidR="00A03445" w:rsidRDefault="00A03445" w:rsidP="00A03445">
            <w:pPr>
              <w:pStyle w:val="normal"/>
            </w:pPr>
            <w:r>
              <w:t xml:space="preserve">Другие виды деятельности в сети Интернет. </w:t>
            </w:r>
            <w:proofErr w:type="spellStart"/>
            <w:r>
              <w:t>Геолокационные</w:t>
            </w:r>
            <w:proofErr w:type="spellEnd"/>
            <w:r>
              <w:t xml:space="preserve">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tc>
      </w:tr>
      <w:tr w:rsidR="00A03445" w:rsidTr="00A03445">
        <w:trPr>
          <w:trHeight w:val="440"/>
        </w:trPr>
        <w:tc>
          <w:tcPr>
            <w:tcW w:w="872" w:type="dxa"/>
            <w:vMerge/>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5.3</w:t>
            </w:r>
          </w:p>
        </w:tc>
        <w:tc>
          <w:tcPr>
            <w:tcW w:w="7351" w:type="dxa"/>
          </w:tcPr>
          <w:p w:rsidR="00A03445" w:rsidRDefault="00A03445" w:rsidP="00A03445">
            <w:pPr>
              <w:pStyle w:val="normal"/>
            </w:pPr>
            <w:r>
              <w:t>Социальная информатика</w:t>
            </w:r>
          </w:p>
        </w:tc>
      </w:tr>
      <w:tr w:rsidR="00A03445" w:rsidTr="00A03445">
        <w:trPr>
          <w:trHeight w:val="440"/>
        </w:trPr>
        <w:tc>
          <w:tcPr>
            <w:tcW w:w="872" w:type="dxa"/>
            <w:tcBorders>
              <w:top w:val="nil"/>
              <w:bottom w:val="nil"/>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5.3.1</w:t>
            </w:r>
          </w:p>
        </w:tc>
        <w:tc>
          <w:tcPr>
            <w:tcW w:w="7351" w:type="dxa"/>
          </w:tcPr>
          <w:p w:rsidR="00A03445" w:rsidRDefault="00A03445" w:rsidP="00A03445">
            <w:pPr>
              <w:pStyle w:val="normal"/>
            </w:pPr>
            <w:r>
              <w:t xml:space="preserve">Социальные сети – организация коллективного взаимодействия и обмена данными. </w:t>
            </w:r>
            <w:r>
              <w:rPr>
                <w:i/>
              </w:rPr>
              <w:t>Сетевой этикет: правила поведения в киберпространстве.</w:t>
            </w:r>
          </w:p>
        </w:tc>
      </w:tr>
      <w:tr w:rsidR="00A03445" w:rsidTr="00A03445">
        <w:trPr>
          <w:trHeight w:val="440"/>
        </w:trPr>
        <w:tc>
          <w:tcPr>
            <w:tcW w:w="872" w:type="dxa"/>
            <w:tcBorders>
              <w:top w:val="nil"/>
              <w:bottom w:val="nil"/>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5.3.2</w:t>
            </w:r>
          </w:p>
        </w:tc>
        <w:tc>
          <w:tcPr>
            <w:tcW w:w="7351" w:type="dxa"/>
          </w:tcPr>
          <w:p w:rsidR="00A03445" w:rsidRDefault="00A03445" w:rsidP="00A03445">
            <w:pPr>
              <w:pStyle w:val="normal"/>
              <w:rPr>
                <w:i/>
              </w:rPr>
            </w:pPr>
            <w:r>
              <w:t>Проблема подлинности полученной информации</w:t>
            </w:r>
            <w:r>
              <w:rPr>
                <w:i/>
              </w:rPr>
              <w:t xml:space="preserve">. Информационная культура. Государственные электронные сервисы и услуги. </w:t>
            </w:r>
            <w:r>
              <w:t>Мобильные приложения. Открытые образовательные ресурсы</w:t>
            </w:r>
            <w:r>
              <w:rPr>
                <w:i/>
              </w:rPr>
              <w:t xml:space="preserve">. </w:t>
            </w:r>
          </w:p>
        </w:tc>
      </w:tr>
      <w:tr w:rsidR="00A03445" w:rsidTr="00A03445">
        <w:trPr>
          <w:trHeight w:val="440"/>
        </w:trPr>
        <w:tc>
          <w:tcPr>
            <w:tcW w:w="872" w:type="dxa"/>
            <w:tcBorders>
              <w:top w:val="nil"/>
              <w:bottom w:val="nil"/>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5.4</w:t>
            </w:r>
          </w:p>
        </w:tc>
        <w:tc>
          <w:tcPr>
            <w:tcW w:w="7351" w:type="dxa"/>
          </w:tcPr>
          <w:p w:rsidR="00A03445" w:rsidRDefault="00A03445" w:rsidP="00A03445">
            <w:pPr>
              <w:pStyle w:val="normal"/>
            </w:pPr>
            <w:r>
              <w:t>Информационная безопасность</w:t>
            </w:r>
          </w:p>
        </w:tc>
      </w:tr>
      <w:tr w:rsidR="00A03445" w:rsidTr="00A03445">
        <w:trPr>
          <w:trHeight w:val="440"/>
        </w:trPr>
        <w:tc>
          <w:tcPr>
            <w:tcW w:w="872" w:type="dxa"/>
            <w:tcBorders>
              <w:top w:val="nil"/>
              <w:bottom w:val="nil"/>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5.4.1</w:t>
            </w:r>
          </w:p>
        </w:tc>
        <w:tc>
          <w:tcPr>
            <w:tcW w:w="7351" w:type="dxa"/>
          </w:tcPr>
          <w:p w:rsidR="00A03445" w:rsidRDefault="00A03445" w:rsidP="00A03445">
            <w:pPr>
              <w:pStyle w:val="normal"/>
            </w:pPr>
            <w: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tc>
      </w:tr>
      <w:tr w:rsidR="00A03445" w:rsidTr="00A03445">
        <w:trPr>
          <w:trHeight w:val="440"/>
        </w:trPr>
        <w:tc>
          <w:tcPr>
            <w:tcW w:w="872" w:type="dxa"/>
            <w:tcBorders>
              <w:top w:val="nil"/>
            </w:tcBorders>
          </w:tcPr>
          <w:p w:rsidR="00A03445" w:rsidRDefault="00A03445" w:rsidP="00A03445">
            <w:pPr>
              <w:pStyle w:val="normal"/>
              <w:rPr>
                <w:sz w:val="20"/>
                <w:szCs w:val="20"/>
              </w:rPr>
            </w:pPr>
          </w:p>
        </w:tc>
        <w:tc>
          <w:tcPr>
            <w:tcW w:w="1661" w:type="dxa"/>
          </w:tcPr>
          <w:p w:rsidR="00A03445" w:rsidRDefault="00A03445" w:rsidP="00A03445">
            <w:pPr>
              <w:pStyle w:val="normal"/>
              <w:spacing w:before="1"/>
              <w:ind w:left="344"/>
              <w:rPr>
                <w:b/>
                <w:sz w:val="20"/>
                <w:szCs w:val="20"/>
              </w:rPr>
            </w:pPr>
            <w:r>
              <w:rPr>
                <w:b/>
                <w:sz w:val="20"/>
                <w:szCs w:val="20"/>
              </w:rPr>
              <w:t>5.4.2</w:t>
            </w:r>
          </w:p>
        </w:tc>
        <w:tc>
          <w:tcPr>
            <w:tcW w:w="7351" w:type="dxa"/>
          </w:tcPr>
          <w:p w:rsidR="00A03445" w:rsidRDefault="00A03445" w:rsidP="00A03445">
            <w:pPr>
              <w:pStyle w:val="normal"/>
            </w:pPr>
            <w:r>
              <w:t xml:space="preserve">Техногенные и экономические угрозы, связанные с использованием ИКТ. Правовое обеспечение информационной безопасности. </w:t>
            </w:r>
          </w:p>
        </w:tc>
      </w:tr>
    </w:tbl>
    <w:p w:rsidR="00A03445" w:rsidRDefault="00A03445" w:rsidP="00A03445">
      <w:pPr>
        <w:pStyle w:val="normal"/>
        <w:spacing w:before="7"/>
        <w:rPr>
          <w:sz w:val="19"/>
          <w:szCs w:val="19"/>
        </w:rPr>
      </w:pPr>
    </w:p>
    <w:p w:rsidR="00A03445" w:rsidRDefault="00A03445" w:rsidP="00A03445">
      <w:pPr>
        <w:pStyle w:val="normal"/>
        <w:rPr>
          <w:sz w:val="19"/>
          <w:szCs w:val="19"/>
        </w:rPr>
      </w:pPr>
      <w:r>
        <w:br w:type="page"/>
      </w:r>
    </w:p>
    <w:p w:rsidR="00A03445" w:rsidRDefault="00A03445" w:rsidP="00A03445">
      <w:pPr>
        <w:pStyle w:val="normal"/>
        <w:spacing w:before="7"/>
        <w:rPr>
          <w:sz w:val="19"/>
          <w:szCs w:val="19"/>
        </w:rPr>
      </w:pPr>
    </w:p>
    <w:p w:rsidR="00A03445" w:rsidRDefault="00A03445" w:rsidP="00A03445">
      <w:pPr>
        <w:pStyle w:val="1"/>
        <w:rPr>
          <w:b/>
        </w:rPr>
      </w:pPr>
      <w:r>
        <w:rPr>
          <w:b/>
          <w:sz w:val="24"/>
          <w:szCs w:val="24"/>
        </w:rPr>
        <w:t xml:space="preserve">Раздел 2. Перечень требований к уровню подготовки обучающихся </w:t>
      </w:r>
      <w:r>
        <w:rPr>
          <w:b/>
        </w:rPr>
        <w:t>по информатике в соответствии с ФГОС СОО</w:t>
      </w:r>
    </w:p>
    <w:p w:rsidR="00A03445" w:rsidRDefault="00A03445" w:rsidP="00A03445">
      <w:pPr>
        <w:pStyle w:val="1"/>
        <w:rPr>
          <w:b/>
        </w:rPr>
      </w:pPr>
      <w:r>
        <w:rPr>
          <w:b/>
        </w:rPr>
        <w:t>(базовый уровень)</w:t>
      </w:r>
    </w:p>
    <w:p w:rsidR="00A03445" w:rsidRDefault="00A03445" w:rsidP="00A03445">
      <w:pPr>
        <w:pStyle w:val="2"/>
        <w:spacing w:line="244" w:lineRule="auto"/>
        <w:ind w:left="0" w:right="3"/>
        <w:jc w:val="both"/>
        <w:rPr>
          <w:sz w:val="24"/>
          <w:szCs w:val="24"/>
        </w:rPr>
      </w:pPr>
    </w:p>
    <w:p w:rsidR="00A03445" w:rsidRDefault="00A03445" w:rsidP="00A03445">
      <w:pPr>
        <w:pStyle w:val="normal"/>
        <w:spacing w:before="10"/>
        <w:ind w:right="3"/>
        <w:rPr>
          <w:b/>
          <w:sz w:val="24"/>
          <w:szCs w:val="24"/>
        </w:rPr>
      </w:pPr>
    </w:p>
    <w:p w:rsidR="00A03445" w:rsidRDefault="00A03445" w:rsidP="00A03445">
      <w:pPr>
        <w:pStyle w:val="normal"/>
        <w:spacing w:line="244" w:lineRule="auto"/>
        <w:ind w:right="3" w:firstLine="567"/>
        <w:jc w:val="both"/>
        <w:rPr>
          <w:sz w:val="24"/>
          <w:szCs w:val="24"/>
        </w:rPr>
      </w:pPr>
      <w:r>
        <w:rPr>
          <w:sz w:val="24"/>
          <w:szCs w:val="24"/>
        </w:rPr>
        <w:t>Перечень требований к уровню подготовки обучающихся по информатике, составлен с учетом сформулированных в федеральном государственном образовательном стандарте среднего общего образования целей изучения предмета, и планируемых результатов освоения учебного предмета (</w:t>
      </w:r>
      <w:proofErr w:type="spellStart"/>
      <w:r>
        <w:rPr>
          <w:sz w:val="24"/>
          <w:szCs w:val="24"/>
        </w:rPr>
        <w:t>метапредметные</w:t>
      </w:r>
      <w:proofErr w:type="spellEnd"/>
      <w:r>
        <w:rPr>
          <w:sz w:val="24"/>
          <w:szCs w:val="24"/>
        </w:rPr>
        <w:t xml:space="preserve"> и предметные результаты освоения учебного предмета информатика). </w:t>
      </w:r>
    </w:p>
    <w:p w:rsidR="00A03445" w:rsidRDefault="00A03445" w:rsidP="00A03445">
      <w:pPr>
        <w:pStyle w:val="normal"/>
        <w:spacing w:line="244" w:lineRule="auto"/>
        <w:ind w:right="3" w:firstLine="567"/>
        <w:jc w:val="both"/>
        <w:rPr>
          <w:sz w:val="24"/>
          <w:szCs w:val="24"/>
        </w:rPr>
      </w:pPr>
      <w:r>
        <w:rPr>
          <w:sz w:val="24"/>
          <w:szCs w:val="24"/>
        </w:rPr>
        <w:t>В первом столбце даны коды требований, во втором столбце – описание требований к уровню подготовки обучающихся, достижение которого обеспечивается в ходе текущего контроля и в рамках промежуточной аттестации.</w:t>
      </w:r>
    </w:p>
    <w:p w:rsidR="00A03445" w:rsidRDefault="00A03445" w:rsidP="00A03445">
      <w:pPr>
        <w:pStyle w:val="normal"/>
        <w:spacing w:line="244" w:lineRule="auto"/>
        <w:ind w:right="3" w:firstLine="567"/>
        <w:jc w:val="both"/>
        <w:rPr>
          <w:sz w:val="19"/>
          <w:szCs w:val="19"/>
        </w:rPr>
      </w:pPr>
    </w:p>
    <w:tbl>
      <w:tblPr>
        <w:tblW w:w="9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03"/>
        <w:gridCol w:w="8381"/>
      </w:tblGrid>
      <w:tr w:rsidR="00A03445" w:rsidTr="00A03445">
        <w:trPr>
          <w:trHeight w:val="660"/>
        </w:trPr>
        <w:tc>
          <w:tcPr>
            <w:tcW w:w="1503" w:type="dxa"/>
          </w:tcPr>
          <w:p w:rsidR="00A03445" w:rsidRDefault="00A03445" w:rsidP="00A03445">
            <w:pPr>
              <w:pStyle w:val="normal"/>
              <w:spacing w:before="2"/>
              <w:ind w:left="120" w:right="109" w:firstLine="105"/>
              <w:rPr>
                <w:b/>
                <w:sz w:val="24"/>
                <w:szCs w:val="24"/>
              </w:rPr>
            </w:pPr>
            <w:r>
              <w:rPr>
                <w:b/>
                <w:sz w:val="24"/>
                <w:szCs w:val="24"/>
              </w:rPr>
              <w:t>Код требований</w:t>
            </w:r>
          </w:p>
        </w:tc>
        <w:tc>
          <w:tcPr>
            <w:tcW w:w="8381" w:type="dxa"/>
          </w:tcPr>
          <w:p w:rsidR="00A03445" w:rsidRDefault="00A03445" w:rsidP="00A03445">
            <w:pPr>
              <w:pStyle w:val="normal"/>
              <w:spacing w:before="7"/>
              <w:rPr>
                <w:sz w:val="24"/>
                <w:szCs w:val="24"/>
              </w:rPr>
            </w:pPr>
          </w:p>
          <w:p w:rsidR="00A03445" w:rsidRDefault="00A03445" w:rsidP="00A03445">
            <w:pPr>
              <w:pStyle w:val="normal"/>
              <w:ind w:left="957"/>
              <w:rPr>
                <w:b/>
                <w:sz w:val="24"/>
                <w:szCs w:val="24"/>
              </w:rPr>
            </w:pPr>
            <w:r>
              <w:rPr>
                <w:b/>
                <w:sz w:val="24"/>
                <w:szCs w:val="24"/>
              </w:rPr>
              <w:t>Описание требований к уровню подготовки обучающихся</w:t>
            </w:r>
          </w:p>
        </w:tc>
      </w:tr>
      <w:tr w:rsidR="00A03445" w:rsidTr="00A03445">
        <w:trPr>
          <w:trHeight w:val="220"/>
        </w:trPr>
        <w:tc>
          <w:tcPr>
            <w:tcW w:w="1503" w:type="dxa"/>
          </w:tcPr>
          <w:p w:rsidR="00A03445" w:rsidRDefault="00A03445" w:rsidP="00A03445">
            <w:pPr>
              <w:pStyle w:val="normal"/>
              <w:spacing w:before="4"/>
              <w:ind w:left="8"/>
              <w:jc w:val="center"/>
              <w:rPr>
                <w:b/>
                <w:sz w:val="19"/>
                <w:szCs w:val="19"/>
              </w:rPr>
            </w:pPr>
            <w:r>
              <w:rPr>
                <w:b/>
                <w:sz w:val="19"/>
                <w:szCs w:val="19"/>
              </w:rPr>
              <w:t>1</w:t>
            </w:r>
          </w:p>
        </w:tc>
        <w:tc>
          <w:tcPr>
            <w:tcW w:w="8381" w:type="dxa"/>
          </w:tcPr>
          <w:p w:rsidR="00A03445" w:rsidRDefault="00A03445" w:rsidP="00A03445">
            <w:pPr>
              <w:pStyle w:val="normal"/>
              <w:spacing w:before="1"/>
              <w:ind w:left="74"/>
              <w:rPr>
                <w:b/>
                <w:sz w:val="19"/>
                <w:szCs w:val="19"/>
              </w:rPr>
            </w:pPr>
            <w:r>
              <w:rPr>
                <w:b/>
                <w:sz w:val="19"/>
                <w:szCs w:val="19"/>
              </w:rPr>
              <w:t>Выпускник научиться:</w:t>
            </w:r>
          </w:p>
        </w:tc>
      </w:tr>
      <w:tr w:rsidR="00A03445" w:rsidTr="00A03445">
        <w:trPr>
          <w:trHeight w:val="220"/>
        </w:trPr>
        <w:tc>
          <w:tcPr>
            <w:tcW w:w="1503" w:type="dxa"/>
          </w:tcPr>
          <w:p w:rsidR="00A03445" w:rsidRDefault="00A03445" w:rsidP="00A03445">
            <w:pPr>
              <w:pStyle w:val="normal"/>
              <w:spacing w:before="4"/>
              <w:ind w:left="183" w:right="173"/>
              <w:jc w:val="center"/>
              <w:rPr>
                <w:b/>
                <w:sz w:val="19"/>
                <w:szCs w:val="19"/>
              </w:rPr>
            </w:pPr>
            <w:r>
              <w:rPr>
                <w:b/>
                <w:sz w:val="19"/>
                <w:szCs w:val="19"/>
              </w:rPr>
              <w:t>1.1.</w:t>
            </w:r>
          </w:p>
        </w:tc>
        <w:tc>
          <w:tcPr>
            <w:tcW w:w="8381" w:type="dxa"/>
          </w:tcPr>
          <w:p w:rsidR="00A03445" w:rsidRPr="00E65BD0" w:rsidRDefault="00A03445" w:rsidP="00A03445">
            <w:pPr>
              <w:pStyle w:val="normal"/>
              <w:spacing w:before="1"/>
              <w:ind w:left="74"/>
            </w:pPr>
            <w:r w:rsidRPr="00E65BD0">
              <w:t>определять информационный объем графических и звуковых данных при заданных условиях дискретизации;</w:t>
            </w:r>
          </w:p>
        </w:tc>
      </w:tr>
      <w:tr w:rsidR="00F52946" w:rsidTr="00A03445">
        <w:trPr>
          <w:trHeight w:val="220"/>
        </w:trPr>
        <w:tc>
          <w:tcPr>
            <w:tcW w:w="1503" w:type="dxa"/>
          </w:tcPr>
          <w:p w:rsidR="00F52946" w:rsidRDefault="00F52946" w:rsidP="00A03445">
            <w:pPr>
              <w:pStyle w:val="normal"/>
              <w:spacing w:before="4"/>
              <w:ind w:left="183" w:right="173"/>
              <w:jc w:val="center"/>
              <w:rPr>
                <w:b/>
                <w:sz w:val="19"/>
                <w:szCs w:val="19"/>
              </w:rPr>
            </w:pPr>
            <w:r>
              <w:rPr>
                <w:b/>
                <w:sz w:val="19"/>
                <w:szCs w:val="19"/>
              </w:rPr>
              <w:t>1.2.</w:t>
            </w:r>
          </w:p>
        </w:tc>
        <w:tc>
          <w:tcPr>
            <w:tcW w:w="8381" w:type="dxa"/>
          </w:tcPr>
          <w:p w:rsidR="00F52946" w:rsidRPr="00970FCB" w:rsidRDefault="00F52946" w:rsidP="00F52946">
            <w:pPr>
              <w:pStyle w:val="normal"/>
              <w:spacing w:before="1"/>
              <w:ind w:left="74"/>
            </w:pPr>
            <w:r w:rsidRPr="00970FCB">
              <w:rPr>
                <w:color w:val="auto"/>
              </w:rPr>
              <w:t xml:space="preserve">Сравнивать </w:t>
            </w:r>
            <w:r w:rsidRPr="00970FCB">
              <w:t>числа, записанные в двоичной, восьмеричной и шестнадцатеричной системах счисления</w:t>
            </w:r>
          </w:p>
        </w:tc>
      </w:tr>
      <w:tr w:rsidR="00A03445" w:rsidTr="00A03445">
        <w:trPr>
          <w:trHeight w:val="220"/>
        </w:trPr>
        <w:tc>
          <w:tcPr>
            <w:tcW w:w="1503" w:type="dxa"/>
          </w:tcPr>
          <w:p w:rsidR="00A03445" w:rsidRDefault="00A03445" w:rsidP="00F52946">
            <w:pPr>
              <w:pStyle w:val="normal"/>
              <w:spacing w:before="4"/>
              <w:ind w:left="183" w:right="174"/>
              <w:jc w:val="center"/>
              <w:rPr>
                <w:b/>
                <w:sz w:val="19"/>
                <w:szCs w:val="19"/>
              </w:rPr>
            </w:pPr>
            <w:r>
              <w:rPr>
                <w:b/>
                <w:sz w:val="19"/>
                <w:szCs w:val="19"/>
              </w:rPr>
              <w:t>1.</w:t>
            </w:r>
            <w:r w:rsidR="00F52946">
              <w:rPr>
                <w:b/>
                <w:sz w:val="19"/>
                <w:szCs w:val="19"/>
              </w:rPr>
              <w:t>3</w:t>
            </w:r>
            <w:r>
              <w:rPr>
                <w:b/>
                <w:sz w:val="19"/>
                <w:szCs w:val="19"/>
              </w:rPr>
              <w:t>.</w:t>
            </w:r>
          </w:p>
        </w:tc>
        <w:tc>
          <w:tcPr>
            <w:tcW w:w="8381" w:type="dxa"/>
          </w:tcPr>
          <w:p w:rsidR="00A03445" w:rsidRPr="00E65BD0" w:rsidRDefault="00A03445" w:rsidP="00A03445">
            <w:pPr>
              <w:pStyle w:val="normal"/>
              <w:spacing w:before="1"/>
              <w:ind w:left="74"/>
            </w:pPr>
            <w:r w:rsidRPr="00E65BD0">
              <w:t>строить логическое выражение по заданной таблице истинности; решать несложные логические уравнения;</w:t>
            </w:r>
          </w:p>
        </w:tc>
      </w:tr>
      <w:tr w:rsidR="00A03445" w:rsidTr="00A03445">
        <w:trPr>
          <w:trHeight w:val="240"/>
        </w:trPr>
        <w:tc>
          <w:tcPr>
            <w:tcW w:w="1503" w:type="dxa"/>
          </w:tcPr>
          <w:p w:rsidR="00A03445" w:rsidRDefault="00A03445" w:rsidP="00F52946">
            <w:pPr>
              <w:pStyle w:val="normal"/>
              <w:spacing w:before="4"/>
              <w:ind w:left="183" w:right="174"/>
              <w:jc w:val="center"/>
              <w:rPr>
                <w:b/>
                <w:sz w:val="19"/>
                <w:szCs w:val="19"/>
              </w:rPr>
            </w:pPr>
            <w:r>
              <w:rPr>
                <w:b/>
                <w:sz w:val="19"/>
                <w:szCs w:val="19"/>
              </w:rPr>
              <w:t>1.</w:t>
            </w:r>
            <w:r w:rsidR="00F52946">
              <w:rPr>
                <w:b/>
                <w:sz w:val="19"/>
                <w:szCs w:val="19"/>
              </w:rPr>
              <w:t>4</w:t>
            </w:r>
            <w:r>
              <w:rPr>
                <w:b/>
                <w:sz w:val="19"/>
                <w:szCs w:val="19"/>
              </w:rPr>
              <w:t>.</w:t>
            </w:r>
          </w:p>
        </w:tc>
        <w:tc>
          <w:tcPr>
            <w:tcW w:w="8381" w:type="dxa"/>
          </w:tcPr>
          <w:p w:rsidR="00A03445" w:rsidRPr="00E65BD0" w:rsidRDefault="00A03445" w:rsidP="00A03445">
            <w:pPr>
              <w:pStyle w:val="normal"/>
              <w:spacing w:before="1"/>
              <w:ind w:left="74"/>
            </w:pPr>
            <w:r w:rsidRPr="00E65BD0">
              <w:t>находить оптимальный путь во взвешенном графе;</w:t>
            </w:r>
          </w:p>
        </w:tc>
      </w:tr>
      <w:tr w:rsidR="00A03445" w:rsidTr="00A03445">
        <w:trPr>
          <w:trHeight w:val="440"/>
        </w:trPr>
        <w:tc>
          <w:tcPr>
            <w:tcW w:w="1503" w:type="dxa"/>
          </w:tcPr>
          <w:p w:rsidR="00A03445" w:rsidRDefault="00A03445" w:rsidP="00F52946">
            <w:pPr>
              <w:pStyle w:val="normal"/>
              <w:spacing w:before="4"/>
              <w:ind w:left="183" w:right="174"/>
              <w:jc w:val="center"/>
              <w:rPr>
                <w:b/>
                <w:sz w:val="19"/>
                <w:szCs w:val="19"/>
              </w:rPr>
            </w:pPr>
            <w:r>
              <w:rPr>
                <w:b/>
                <w:sz w:val="19"/>
                <w:szCs w:val="19"/>
              </w:rPr>
              <w:t>1.</w:t>
            </w:r>
            <w:r w:rsidR="00F52946">
              <w:rPr>
                <w:b/>
                <w:sz w:val="19"/>
                <w:szCs w:val="19"/>
              </w:rPr>
              <w:t>5</w:t>
            </w:r>
            <w:r>
              <w:rPr>
                <w:b/>
                <w:sz w:val="19"/>
                <w:szCs w:val="19"/>
              </w:rPr>
              <w:t>.</w:t>
            </w:r>
          </w:p>
        </w:tc>
        <w:tc>
          <w:tcPr>
            <w:tcW w:w="8381" w:type="dxa"/>
          </w:tcPr>
          <w:p w:rsidR="00A03445" w:rsidRPr="00E65BD0" w:rsidRDefault="00A03445" w:rsidP="00A03445">
            <w:pPr>
              <w:pStyle w:val="normal"/>
              <w:spacing w:before="1"/>
              <w:ind w:left="74"/>
            </w:pPr>
            <w:r w:rsidRPr="00E65BD0">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tc>
      </w:tr>
      <w:tr w:rsidR="00A03445" w:rsidTr="00A03445">
        <w:trPr>
          <w:trHeight w:val="220"/>
        </w:trPr>
        <w:tc>
          <w:tcPr>
            <w:tcW w:w="1503" w:type="dxa"/>
          </w:tcPr>
          <w:p w:rsidR="00A03445" w:rsidRDefault="00A03445" w:rsidP="00F52946">
            <w:pPr>
              <w:pStyle w:val="normal"/>
              <w:spacing w:before="3"/>
              <w:ind w:left="183" w:right="174"/>
              <w:jc w:val="center"/>
              <w:rPr>
                <w:b/>
                <w:sz w:val="19"/>
                <w:szCs w:val="19"/>
              </w:rPr>
            </w:pPr>
            <w:r>
              <w:rPr>
                <w:b/>
                <w:sz w:val="19"/>
                <w:szCs w:val="19"/>
              </w:rPr>
              <w:t>1.</w:t>
            </w:r>
            <w:r w:rsidR="00F52946">
              <w:rPr>
                <w:b/>
                <w:sz w:val="19"/>
                <w:szCs w:val="19"/>
              </w:rPr>
              <w:t>6</w:t>
            </w:r>
            <w:r>
              <w:rPr>
                <w:b/>
                <w:sz w:val="19"/>
                <w:szCs w:val="19"/>
              </w:rPr>
              <w:t>.</w:t>
            </w:r>
          </w:p>
        </w:tc>
        <w:tc>
          <w:tcPr>
            <w:tcW w:w="8381" w:type="dxa"/>
          </w:tcPr>
          <w:p w:rsidR="00A03445" w:rsidRPr="00E65BD0" w:rsidRDefault="00A03445" w:rsidP="00A03445">
            <w:pPr>
              <w:pStyle w:val="normal"/>
              <w:spacing w:before="1"/>
              <w:ind w:left="74"/>
            </w:pPr>
            <w:r w:rsidRPr="00E65BD0">
              <w:t>выполнять пошагово (с использованием компьютера или вручную) несложные алгоритмы управления исполнителями и анализа числовых и текстовых данных</w:t>
            </w:r>
          </w:p>
        </w:tc>
      </w:tr>
      <w:tr w:rsidR="00A03445" w:rsidTr="00A03445">
        <w:trPr>
          <w:trHeight w:val="220"/>
        </w:trPr>
        <w:tc>
          <w:tcPr>
            <w:tcW w:w="1503" w:type="dxa"/>
          </w:tcPr>
          <w:p w:rsidR="00A03445" w:rsidRDefault="00A03445" w:rsidP="00F52946">
            <w:pPr>
              <w:pStyle w:val="normal"/>
              <w:spacing w:before="4"/>
              <w:ind w:left="183" w:right="174"/>
              <w:jc w:val="center"/>
              <w:rPr>
                <w:b/>
                <w:sz w:val="19"/>
                <w:szCs w:val="19"/>
              </w:rPr>
            </w:pPr>
            <w:r>
              <w:rPr>
                <w:b/>
                <w:sz w:val="19"/>
                <w:szCs w:val="19"/>
              </w:rPr>
              <w:t>1.</w:t>
            </w:r>
            <w:r w:rsidR="00F52946">
              <w:rPr>
                <w:b/>
                <w:sz w:val="19"/>
                <w:szCs w:val="19"/>
              </w:rPr>
              <w:t>7</w:t>
            </w:r>
            <w:r>
              <w:rPr>
                <w:b/>
                <w:sz w:val="19"/>
                <w:szCs w:val="19"/>
              </w:rPr>
              <w:t>.</w:t>
            </w:r>
          </w:p>
        </w:tc>
        <w:tc>
          <w:tcPr>
            <w:tcW w:w="8381" w:type="dxa"/>
          </w:tcPr>
          <w:p w:rsidR="00A03445" w:rsidRPr="00E65BD0" w:rsidRDefault="00A03445" w:rsidP="00A03445">
            <w:pPr>
              <w:pStyle w:val="normal"/>
              <w:spacing w:before="1"/>
              <w:ind w:left="74"/>
            </w:pPr>
            <w:r w:rsidRPr="00E65BD0">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tc>
      </w:tr>
      <w:tr w:rsidR="00A03445" w:rsidTr="00A03445">
        <w:trPr>
          <w:trHeight w:val="440"/>
        </w:trPr>
        <w:tc>
          <w:tcPr>
            <w:tcW w:w="1503" w:type="dxa"/>
          </w:tcPr>
          <w:p w:rsidR="00A03445" w:rsidRDefault="00A03445" w:rsidP="00F52946">
            <w:pPr>
              <w:pStyle w:val="normal"/>
              <w:spacing w:before="4"/>
              <w:ind w:left="183" w:right="174"/>
              <w:jc w:val="center"/>
              <w:rPr>
                <w:b/>
                <w:sz w:val="19"/>
                <w:szCs w:val="19"/>
              </w:rPr>
            </w:pPr>
            <w:r>
              <w:rPr>
                <w:b/>
                <w:sz w:val="19"/>
                <w:szCs w:val="19"/>
              </w:rPr>
              <w:t>1.</w:t>
            </w:r>
            <w:r w:rsidR="00F52946">
              <w:rPr>
                <w:b/>
                <w:sz w:val="19"/>
                <w:szCs w:val="19"/>
              </w:rPr>
              <w:t>8</w:t>
            </w:r>
            <w:r>
              <w:rPr>
                <w:b/>
                <w:sz w:val="19"/>
                <w:szCs w:val="19"/>
              </w:rPr>
              <w:t>.</w:t>
            </w:r>
          </w:p>
        </w:tc>
        <w:tc>
          <w:tcPr>
            <w:tcW w:w="8381" w:type="dxa"/>
          </w:tcPr>
          <w:p w:rsidR="00A03445" w:rsidRPr="00E65BD0" w:rsidRDefault="00A03445" w:rsidP="00A03445">
            <w:pPr>
              <w:pStyle w:val="normal"/>
              <w:spacing w:before="1"/>
              <w:ind w:left="74"/>
            </w:pPr>
            <w:r w:rsidRPr="00E65BD0">
              <w:t>использовать готовые прикладные компьютерные программы в соответствии с типом решаемых задач и по выбранной специализации;</w:t>
            </w:r>
          </w:p>
        </w:tc>
      </w:tr>
      <w:tr w:rsidR="00A03445" w:rsidTr="00A03445">
        <w:trPr>
          <w:trHeight w:val="440"/>
        </w:trPr>
        <w:tc>
          <w:tcPr>
            <w:tcW w:w="1503" w:type="dxa"/>
          </w:tcPr>
          <w:p w:rsidR="00A03445" w:rsidRDefault="00A03445" w:rsidP="00F52946">
            <w:pPr>
              <w:pStyle w:val="normal"/>
              <w:spacing w:before="3"/>
              <w:ind w:left="183" w:right="174"/>
              <w:jc w:val="center"/>
              <w:rPr>
                <w:b/>
                <w:sz w:val="19"/>
                <w:szCs w:val="19"/>
              </w:rPr>
            </w:pPr>
            <w:r>
              <w:rPr>
                <w:b/>
                <w:sz w:val="19"/>
                <w:szCs w:val="19"/>
              </w:rPr>
              <w:t>1.</w:t>
            </w:r>
            <w:r w:rsidR="00F52946">
              <w:rPr>
                <w:b/>
                <w:sz w:val="19"/>
                <w:szCs w:val="19"/>
              </w:rPr>
              <w:t>9</w:t>
            </w:r>
            <w:r>
              <w:rPr>
                <w:b/>
                <w:sz w:val="19"/>
                <w:szCs w:val="19"/>
              </w:rPr>
              <w:t>.</w:t>
            </w:r>
          </w:p>
        </w:tc>
        <w:tc>
          <w:tcPr>
            <w:tcW w:w="8381" w:type="dxa"/>
          </w:tcPr>
          <w:p w:rsidR="00A03445" w:rsidRPr="00E65BD0" w:rsidRDefault="00A03445" w:rsidP="00A03445">
            <w:pPr>
              <w:pStyle w:val="normal"/>
              <w:spacing w:before="1"/>
              <w:ind w:left="74"/>
            </w:pPr>
            <w:r w:rsidRPr="00E65BD0">
              <w:t xml:space="preserve">понимать и использовать основные понятия, связанные со сложностью вычислений (время работы, размер используемой памяти); </w:t>
            </w:r>
          </w:p>
        </w:tc>
      </w:tr>
      <w:tr w:rsidR="00A03445" w:rsidTr="00A03445">
        <w:trPr>
          <w:trHeight w:val="220"/>
        </w:trPr>
        <w:tc>
          <w:tcPr>
            <w:tcW w:w="1503" w:type="dxa"/>
          </w:tcPr>
          <w:p w:rsidR="00A03445" w:rsidRDefault="00A03445" w:rsidP="00F52946">
            <w:pPr>
              <w:pStyle w:val="normal"/>
              <w:spacing w:before="4"/>
              <w:ind w:left="183" w:right="173"/>
              <w:jc w:val="center"/>
              <w:rPr>
                <w:b/>
                <w:sz w:val="19"/>
                <w:szCs w:val="19"/>
              </w:rPr>
            </w:pPr>
            <w:r>
              <w:rPr>
                <w:b/>
                <w:sz w:val="19"/>
                <w:szCs w:val="19"/>
              </w:rPr>
              <w:t>1.</w:t>
            </w:r>
            <w:r w:rsidR="00F52946">
              <w:rPr>
                <w:b/>
                <w:sz w:val="19"/>
                <w:szCs w:val="19"/>
              </w:rPr>
              <w:t>10</w:t>
            </w:r>
            <w:r>
              <w:rPr>
                <w:b/>
                <w:sz w:val="19"/>
                <w:szCs w:val="19"/>
              </w:rPr>
              <w:t>.</w:t>
            </w:r>
          </w:p>
        </w:tc>
        <w:tc>
          <w:tcPr>
            <w:tcW w:w="8381" w:type="dxa"/>
          </w:tcPr>
          <w:p w:rsidR="00A03445" w:rsidRPr="00E65BD0" w:rsidRDefault="00A03445" w:rsidP="00A03445">
            <w:pPr>
              <w:pStyle w:val="normal"/>
              <w:spacing w:before="1"/>
              <w:ind w:left="74"/>
            </w:pPr>
            <w:r w:rsidRPr="00E65BD0">
              <w:t xml:space="preserve">использовать </w:t>
            </w:r>
            <w:proofErr w:type="spellStart"/>
            <w:r w:rsidRPr="00E65BD0">
              <w:t>компьютерно-математические</w:t>
            </w:r>
            <w:proofErr w:type="spellEnd"/>
            <w:r w:rsidRPr="00E65BD0">
              <w:t xml:space="preserve">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tc>
      </w:tr>
      <w:tr w:rsidR="00A03445" w:rsidTr="00A03445">
        <w:trPr>
          <w:trHeight w:val="440"/>
        </w:trPr>
        <w:tc>
          <w:tcPr>
            <w:tcW w:w="1503" w:type="dxa"/>
          </w:tcPr>
          <w:p w:rsidR="00A03445" w:rsidRDefault="00A03445" w:rsidP="00F52946">
            <w:pPr>
              <w:pStyle w:val="normal"/>
              <w:spacing w:before="4"/>
              <w:ind w:left="183" w:right="174"/>
              <w:jc w:val="center"/>
              <w:rPr>
                <w:b/>
                <w:sz w:val="19"/>
                <w:szCs w:val="19"/>
              </w:rPr>
            </w:pPr>
            <w:r>
              <w:rPr>
                <w:b/>
                <w:sz w:val="19"/>
                <w:szCs w:val="19"/>
              </w:rPr>
              <w:t>1.1</w:t>
            </w:r>
            <w:r w:rsidR="00F52946">
              <w:rPr>
                <w:b/>
                <w:sz w:val="19"/>
                <w:szCs w:val="19"/>
              </w:rPr>
              <w:t>1</w:t>
            </w:r>
            <w:r>
              <w:rPr>
                <w:b/>
                <w:sz w:val="19"/>
                <w:szCs w:val="19"/>
              </w:rPr>
              <w:t>.</w:t>
            </w:r>
          </w:p>
        </w:tc>
        <w:tc>
          <w:tcPr>
            <w:tcW w:w="8381" w:type="dxa"/>
          </w:tcPr>
          <w:p w:rsidR="00A03445" w:rsidRPr="00E65BD0" w:rsidRDefault="00A03445" w:rsidP="00A03445">
            <w:pPr>
              <w:pStyle w:val="normal"/>
              <w:spacing w:before="1"/>
              <w:ind w:left="74"/>
            </w:pPr>
            <w:r w:rsidRPr="00E65BD0">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tc>
      </w:tr>
      <w:tr w:rsidR="00A03445" w:rsidTr="00A03445">
        <w:trPr>
          <w:trHeight w:val="440"/>
        </w:trPr>
        <w:tc>
          <w:tcPr>
            <w:tcW w:w="1503" w:type="dxa"/>
          </w:tcPr>
          <w:p w:rsidR="00A03445" w:rsidRDefault="00A03445" w:rsidP="00F52946">
            <w:pPr>
              <w:pStyle w:val="normal"/>
              <w:spacing w:before="4"/>
              <w:ind w:left="183" w:right="174"/>
              <w:jc w:val="center"/>
              <w:rPr>
                <w:b/>
                <w:sz w:val="19"/>
                <w:szCs w:val="19"/>
              </w:rPr>
            </w:pPr>
            <w:r>
              <w:rPr>
                <w:b/>
                <w:sz w:val="19"/>
                <w:szCs w:val="19"/>
              </w:rPr>
              <w:t>1.1</w:t>
            </w:r>
            <w:r w:rsidR="00F52946">
              <w:rPr>
                <w:b/>
                <w:sz w:val="19"/>
                <w:szCs w:val="19"/>
              </w:rPr>
              <w:t>2</w:t>
            </w:r>
            <w:r>
              <w:rPr>
                <w:b/>
                <w:sz w:val="19"/>
                <w:szCs w:val="19"/>
              </w:rPr>
              <w:t>.</w:t>
            </w:r>
          </w:p>
        </w:tc>
        <w:tc>
          <w:tcPr>
            <w:tcW w:w="8381" w:type="dxa"/>
          </w:tcPr>
          <w:p w:rsidR="00A03445" w:rsidRPr="00E65BD0" w:rsidRDefault="00A03445" w:rsidP="00A03445">
            <w:pPr>
              <w:pStyle w:val="normal"/>
              <w:spacing w:before="1"/>
              <w:ind w:left="74"/>
            </w:pPr>
            <w:r w:rsidRPr="00E65BD0">
              <w:t>использовать электронные таблицы для выполнения учебных заданий из различных предметных областей;</w:t>
            </w:r>
          </w:p>
        </w:tc>
      </w:tr>
      <w:tr w:rsidR="00A03445" w:rsidTr="00A03445">
        <w:trPr>
          <w:trHeight w:val="440"/>
        </w:trPr>
        <w:tc>
          <w:tcPr>
            <w:tcW w:w="1503" w:type="dxa"/>
          </w:tcPr>
          <w:p w:rsidR="00A03445" w:rsidRDefault="00A03445" w:rsidP="00F52946">
            <w:pPr>
              <w:pStyle w:val="normal"/>
              <w:spacing w:before="3"/>
              <w:ind w:left="183" w:right="173"/>
              <w:jc w:val="center"/>
              <w:rPr>
                <w:b/>
                <w:sz w:val="19"/>
                <w:szCs w:val="19"/>
              </w:rPr>
            </w:pPr>
            <w:r>
              <w:rPr>
                <w:b/>
                <w:sz w:val="19"/>
                <w:szCs w:val="19"/>
              </w:rPr>
              <w:t>1.1</w:t>
            </w:r>
            <w:r w:rsidR="00F52946">
              <w:rPr>
                <w:b/>
                <w:sz w:val="19"/>
                <w:szCs w:val="19"/>
              </w:rPr>
              <w:t>3</w:t>
            </w:r>
            <w:r>
              <w:rPr>
                <w:b/>
                <w:sz w:val="19"/>
                <w:szCs w:val="19"/>
              </w:rPr>
              <w:t>.</w:t>
            </w:r>
          </w:p>
        </w:tc>
        <w:tc>
          <w:tcPr>
            <w:tcW w:w="8381" w:type="dxa"/>
          </w:tcPr>
          <w:p w:rsidR="00A03445" w:rsidRPr="00E65BD0" w:rsidRDefault="00A03445" w:rsidP="00A03445">
            <w:pPr>
              <w:pStyle w:val="normal"/>
              <w:spacing w:before="1"/>
              <w:ind w:left="74"/>
            </w:pPr>
            <w:r w:rsidRPr="00E65BD0">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tc>
      </w:tr>
      <w:tr w:rsidR="00A03445" w:rsidTr="00A03445">
        <w:trPr>
          <w:trHeight w:val="220"/>
        </w:trPr>
        <w:tc>
          <w:tcPr>
            <w:tcW w:w="1503" w:type="dxa"/>
          </w:tcPr>
          <w:p w:rsidR="00A03445" w:rsidRDefault="00A03445" w:rsidP="00F52946">
            <w:pPr>
              <w:pStyle w:val="normal"/>
              <w:spacing w:before="4"/>
              <w:ind w:left="183" w:right="174"/>
              <w:jc w:val="center"/>
              <w:rPr>
                <w:b/>
                <w:sz w:val="19"/>
                <w:szCs w:val="19"/>
              </w:rPr>
            </w:pPr>
            <w:r>
              <w:rPr>
                <w:b/>
                <w:sz w:val="19"/>
                <w:szCs w:val="19"/>
              </w:rPr>
              <w:lastRenderedPageBreak/>
              <w:t>1.1</w:t>
            </w:r>
            <w:r w:rsidR="00F52946">
              <w:rPr>
                <w:b/>
                <w:sz w:val="19"/>
                <w:szCs w:val="19"/>
              </w:rPr>
              <w:t>4</w:t>
            </w:r>
            <w:r>
              <w:rPr>
                <w:b/>
                <w:sz w:val="19"/>
                <w:szCs w:val="19"/>
              </w:rPr>
              <w:t>.</w:t>
            </w:r>
          </w:p>
        </w:tc>
        <w:tc>
          <w:tcPr>
            <w:tcW w:w="8381" w:type="dxa"/>
          </w:tcPr>
          <w:p w:rsidR="00A03445" w:rsidRPr="00E65BD0" w:rsidRDefault="00A03445" w:rsidP="00A03445">
            <w:pPr>
              <w:pStyle w:val="normal"/>
              <w:spacing w:before="1"/>
              <w:ind w:left="74"/>
            </w:pPr>
            <w:r w:rsidRPr="00E65BD0">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tc>
      </w:tr>
      <w:tr w:rsidR="00A03445" w:rsidTr="00A03445">
        <w:trPr>
          <w:trHeight w:val="220"/>
        </w:trPr>
        <w:tc>
          <w:tcPr>
            <w:tcW w:w="1503" w:type="dxa"/>
          </w:tcPr>
          <w:p w:rsidR="00A03445" w:rsidRDefault="00A03445" w:rsidP="00F52946">
            <w:pPr>
              <w:pStyle w:val="normal"/>
              <w:spacing w:before="4"/>
              <w:ind w:left="183" w:right="174"/>
              <w:jc w:val="center"/>
              <w:rPr>
                <w:b/>
                <w:sz w:val="19"/>
                <w:szCs w:val="19"/>
              </w:rPr>
            </w:pPr>
            <w:r>
              <w:rPr>
                <w:b/>
                <w:sz w:val="19"/>
                <w:szCs w:val="19"/>
              </w:rPr>
              <w:t>1.1</w:t>
            </w:r>
            <w:r w:rsidR="00F52946">
              <w:rPr>
                <w:b/>
                <w:sz w:val="19"/>
                <w:szCs w:val="19"/>
              </w:rPr>
              <w:t>5</w:t>
            </w:r>
            <w:r>
              <w:rPr>
                <w:b/>
                <w:sz w:val="19"/>
                <w:szCs w:val="19"/>
              </w:rPr>
              <w:t>.</w:t>
            </w:r>
          </w:p>
        </w:tc>
        <w:tc>
          <w:tcPr>
            <w:tcW w:w="8381" w:type="dxa"/>
          </w:tcPr>
          <w:p w:rsidR="00A03445" w:rsidRPr="00E65BD0" w:rsidRDefault="00A03445" w:rsidP="00A03445">
            <w:pPr>
              <w:pStyle w:val="normal"/>
              <w:spacing w:before="1"/>
              <w:ind w:left="74"/>
            </w:pPr>
            <w:r w:rsidRPr="00E65BD0">
              <w:t xml:space="preserve">применять антивирусные программы для обеспечения стабильной работы технических средств ИКТ; </w:t>
            </w:r>
          </w:p>
        </w:tc>
      </w:tr>
      <w:tr w:rsidR="00A03445" w:rsidTr="00A03445">
        <w:trPr>
          <w:trHeight w:val="220"/>
        </w:trPr>
        <w:tc>
          <w:tcPr>
            <w:tcW w:w="1503" w:type="dxa"/>
          </w:tcPr>
          <w:p w:rsidR="00A03445" w:rsidRDefault="00A03445" w:rsidP="00F52946">
            <w:pPr>
              <w:pStyle w:val="normal"/>
              <w:spacing w:before="4"/>
              <w:ind w:left="183" w:right="174"/>
              <w:jc w:val="center"/>
              <w:rPr>
                <w:b/>
                <w:sz w:val="19"/>
                <w:szCs w:val="19"/>
              </w:rPr>
            </w:pPr>
            <w:r>
              <w:rPr>
                <w:b/>
                <w:sz w:val="19"/>
                <w:szCs w:val="19"/>
              </w:rPr>
              <w:t>1.1</w:t>
            </w:r>
            <w:r w:rsidR="00F52946">
              <w:rPr>
                <w:b/>
                <w:sz w:val="19"/>
                <w:szCs w:val="19"/>
              </w:rPr>
              <w:t>6</w:t>
            </w:r>
            <w:r>
              <w:rPr>
                <w:b/>
                <w:sz w:val="19"/>
                <w:szCs w:val="19"/>
              </w:rPr>
              <w:t>.</w:t>
            </w:r>
          </w:p>
        </w:tc>
        <w:tc>
          <w:tcPr>
            <w:tcW w:w="8381" w:type="dxa"/>
          </w:tcPr>
          <w:p w:rsidR="00A03445" w:rsidRPr="00E65BD0" w:rsidRDefault="00A03445" w:rsidP="00A03445">
            <w:pPr>
              <w:pStyle w:val="normal"/>
              <w:spacing w:before="1"/>
              <w:ind w:left="74"/>
            </w:pPr>
            <w:r w:rsidRPr="00E65BD0">
              <w:t xml:space="preserve">соблюдать санитарно-гигиенические требования при работе за персональным компьютером в соответствии с нормами действующих </w:t>
            </w:r>
            <w:proofErr w:type="spellStart"/>
            <w:r w:rsidRPr="00E65BD0">
              <w:t>СанПиН</w:t>
            </w:r>
            <w:proofErr w:type="spellEnd"/>
            <w:r w:rsidRPr="00E65BD0">
              <w:t>.</w:t>
            </w:r>
          </w:p>
        </w:tc>
      </w:tr>
      <w:tr w:rsidR="00A03445" w:rsidTr="00A03445">
        <w:trPr>
          <w:trHeight w:val="220"/>
        </w:trPr>
        <w:tc>
          <w:tcPr>
            <w:tcW w:w="1503" w:type="dxa"/>
          </w:tcPr>
          <w:p w:rsidR="00A03445" w:rsidRDefault="00A03445" w:rsidP="00A03445">
            <w:pPr>
              <w:pStyle w:val="normal"/>
              <w:spacing w:before="4"/>
              <w:ind w:left="183" w:right="174"/>
              <w:jc w:val="center"/>
              <w:rPr>
                <w:b/>
                <w:sz w:val="19"/>
                <w:szCs w:val="19"/>
              </w:rPr>
            </w:pPr>
            <w:r>
              <w:rPr>
                <w:b/>
                <w:sz w:val="19"/>
                <w:szCs w:val="19"/>
              </w:rPr>
              <w:t>2.</w:t>
            </w:r>
          </w:p>
        </w:tc>
        <w:tc>
          <w:tcPr>
            <w:tcW w:w="8381" w:type="dxa"/>
          </w:tcPr>
          <w:p w:rsidR="00A03445" w:rsidRPr="00E65BD0" w:rsidRDefault="00A03445" w:rsidP="00A03445">
            <w:pPr>
              <w:pStyle w:val="normal"/>
              <w:spacing w:before="1"/>
              <w:ind w:left="74"/>
              <w:rPr>
                <w:b/>
              </w:rPr>
            </w:pPr>
            <w:r w:rsidRPr="00E65BD0">
              <w:rPr>
                <w:b/>
              </w:rPr>
              <w:t>Выпускник получит возможность научиться</w:t>
            </w:r>
          </w:p>
        </w:tc>
      </w:tr>
      <w:tr w:rsidR="00A03445" w:rsidTr="00A03445">
        <w:trPr>
          <w:trHeight w:val="220"/>
        </w:trPr>
        <w:tc>
          <w:tcPr>
            <w:tcW w:w="1503" w:type="dxa"/>
          </w:tcPr>
          <w:p w:rsidR="00A03445" w:rsidRDefault="00A03445" w:rsidP="00A03445">
            <w:pPr>
              <w:pStyle w:val="normal"/>
              <w:spacing w:before="4"/>
              <w:ind w:left="183" w:right="174"/>
              <w:jc w:val="center"/>
              <w:rPr>
                <w:b/>
                <w:sz w:val="19"/>
                <w:szCs w:val="19"/>
              </w:rPr>
            </w:pPr>
            <w:r>
              <w:rPr>
                <w:b/>
                <w:sz w:val="19"/>
                <w:szCs w:val="19"/>
              </w:rPr>
              <w:t>2.1.</w:t>
            </w:r>
          </w:p>
        </w:tc>
        <w:tc>
          <w:tcPr>
            <w:tcW w:w="8381" w:type="dxa"/>
          </w:tcPr>
          <w:p w:rsidR="00A03445" w:rsidRPr="00E65BD0" w:rsidRDefault="00A03445" w:rsidP="00A03445">
            <w:pPr>
              <w:pStyle w:val="normal"/>
              <w:spacing w:before="1"/>
              <w:ind w:left="74"/>
              <w:rPr>
                <w:i/>
              </w:rPr>
            </w:pPr>
            <w:r w:rsidRPr="00E65BD0">
              <w:rPr>
                <w:i/>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tc>
      </w:tr>
      <w:tr w:rsidR="00A03445" w:rsidTr="00A03445">
        <w:trPr>
          <w:trHeight w:val="220"/>
        </w:trPr>
        <w:tc>
          <w:tcPr>
            <w:tcW w:w="1503" w:type="dxa"/>
          </w:tcPr>
          <w:p w:rsidR="00A03445" w:rsidRDefault="00A03445" w:rsidP="00A03445">
            <w:pPr>
              <w:pStyle w:val="normal"/>
              <w:spacing w:before="4"/>
              <w:ind w:left="183" w:right="174"/>
              <w:jc w:val="center"/>
              <w:rPr>
                <w:b/>
                <w:sz w:val="19"/>
                <w:szCs w:val="19"/>
              </w:rPr>
            </w:pPr>
            <w:r>
              <w:rPr>
                <w:b/>
                <w:sz w:val="19"/>
                <w:szCs w:val="19"/>
              </w:rPr>
              <w:t>2.2.</w:t>
            </w:r>
          </w:p>
        </w:tc>
        <w:tc>
          <w:tcPr>
            <w:tcW w:w="8381" w:type="dxa"/>
          </w:tcPr>
          <w:p w:rsidR="00A03445" w:rsidRPr="00E65BD0" w:rsidRDefault="00A03445" w:rsidP="00E7193D">
            <w:pPr>
              <w:pStyle w:val="normal"/>
              <w:spacing w:before="1"/>
              <w:ind w:left="74"/>
              <w:rPr>
                <w:i/>
              </w:rPr>
            </w:pPr>
            <w:r w:rsidRPr="00E65BD0">
              <w:rPr>
                <w:i/>
              </w:rPr>
              <w:t>переводить заданное натуральное число из двоичной записи в восьмеричную и шестнадцатеричную и обратно; складывать и вычитать числа, записанные в двоичной, восьмеричной и шестнадцатеричной системах счисления;</w:t>
            </w:r>
          </w:p>
        </w:tc>
      </w:tr>
      <w:tr w:rsidR="00A03445" w:rsidTr="00A03445">
        <w:trPr>
          <w:trHeight w:val="220"/>
        </w:trPr>
        <w:tc>
          <w:tcPr>
            <w:tcW w:w="1503" w:type="dxa"/>
          </w:tcPr>
          <w:p w:rsidR="00A03445" w:rsidRDefault="00A03445" w:rsidP="00A03445">
            <w:pPr>
              <w:pStyle w:val="normal"/>
              <w:spacing w:before="4"/>
              <w:ind w:left="183" w:right="174"/>
              <w:jc w:val="center"/>
              <w:rPr>
                <w:b/>
                <w:sz w:val="19"/>
                <w:szCs w:val="19"/>
              </w:rPr>
            </w:pPr>
            <w:r>
              <w:rPr>
                <w:b/>
                <w:sz w:val="19"/>
                <w:szCs w:val="19"/>
              </w:rPr>
              <w:t>2.3.</w:t>
            </w:r>
          </w:p>
        </w:tc>
        <w:tc>
          <w:tcPr>
            <w:tcW w:w="8381" w:type="dxa"/>
          </w:tcPr>
          <w:p w:rsidR="00A03445" w:rsidRPr="00E65BD0" w:rsidRDefault="00A03445" w:rsidP="00A03445">
            <w:pPr>
              <w:pStyle w:val="normal"/>
              <w:spacing w:before="1"/>
              <w:ind w:left="74"/>
              <w:rPr>
                <w:i/>
                <w:color w:val="auto"/>
              </w:rPr>
            </w:pPr>
            <w:r w:rsidRPr="00E65BD0">
              <w:rPr>
                <w:i/>
                <w:color w:val="auto"/>
              </w:rPr>
              <w:t>Использовать знания о графах, деревьях и списках при описании реальных объектов и процессов;</w:t>
            </w:r>
          </w:p>
        </w:tc>
      </w:tr>
      <w:tr w:rsidR="00A03445" w:rsidTr="00A03445">
        <w:trPr>
          <w:trHeight w:val="220"/>
        </w:trPr>
        <w:tc>
          <w:tcPr>
            <w:tcW w:w="1503" w:type="dxa"/>
          </w:tcPr>
          <w:p w:rsidR="00A03445" w:rsidRDefault="00A03445" w:rsidP="00A03445">
            <w:pPr>
              <w:pStyle w:val="normal"/>
              <w:spacing w:before="4"/>
              <w:ind w:left="183" w:right="174"/>
              <w:jc w:val="center"/>
              <w:rPr>
                <w:b/>
                <w:sz w:val="19"/>
                <w:szCs w:val="19"/>
              </w:rPr>
            </w:pPr>
            <w:r>
              <w:rPr>
                <w:b/>
                <w:sz w:val="19"/>
                <w:szCs w:val="19"/>
              </w:rPr>
              <w:t>2.4.</w:t>
            </w:r>
          </w:p>
        </w:tc>
        <w:tc>
          <w:tcPr>
            <w:tcW w:w="8381" w:type="dxa"/>
          </w:tcPr>
          <w:p w:rsidR="00A03445" w:rsidRPr="00E65BD0" w:rsidRDefault="00A03445" w:rsidP="00A03445">
            <w:pPr>
              <w:pStyle w:val="normal"/>
              <w:spacing w:before="1"/>
              <w:ind w:left="74"/>
              <w:rPr>
                <w:i/>
              </w:rPr>
            </w:pPr>
            <w:r w:rsidRPr="00E65BD0">
              <w:rPr>
                <w:i/>
              </w:rPr>
              <w:t xml:space="preserve">строить неравномерные коды, допускающие однозначное декодирование сообщений, используя условие </w:t>
            </w:r>
            <w:proofErr w:type="spellStart"/>
            <w:r w:rsidRPr="00E65BD0">
              <w:rPr>
                <w:i/>
              </w:rPr>
              <w:t>Фано</w:t>
            </w:r>
            <w:proofErr w:type="spellEnd"/>
            <w:r w:rsidRPr="00E65BD0">
              <w:rPr>
                <w:i/>
              </w:rPr>
              <w:t>; использовать знания о кодах, которые позволяют обнаруживать ошибки при передаче данных, а также о помехоустойчивых кодах;</w:t>
            </w:r>
          </w:p>
        </w:tc>
      </w:tr>
      <w:tr w:rsidR="00A03445" w:rsidTr="00A03445">
        <w:trPr>
          <w:trHeight w:val="220"/>
        </w:trPr>
        <w:tc>
          <w:tcPr>
            <w:tcW w:w="1503" w:type="dxa"/>
          </w:tcPr>
          <w:p w:rsidR="00A03445" w:rsidRDefault="00A03445" w:rsidP="00A03445">
            <w:pPr>
              <w:pStyle w:val="normal"/>
              <w:spacing w:before="4"/>
              <w:ind w:left="183" w:right="174"/>
              <w:jc w:val="center"/>
              <w:rPr>
                <w:b/>
                <w:sz w:val="19"/>
                <w:szCs w:val="19"/>
              </w:rPr>
            </w:pPr>
            <w:r>
              <w:rPr>
                <w:b/>
                <w:sz w:val="19"/>
                <w:szCs w:val="19"/>
              </w:rPr>
              <w:t>2.5.</w:t>
            </w:r>
          </w:p>
        </w:tc>
        <w:tc>
          <w:tcPr>
            <w:tcW w:w="8381" w:type="dxa"/>
          </w:tcPr>
          <w:p w:rsidR="00A03445" w:rsidRPr="00E65BD0" w:rsidRDefault="00A03445" w:rsidP="00A03445">
            <w:pPr>
              <w:pStyle w:val="normal"/>
              <w:spacing w:before="1"/>
              <w:ind w:left="74"/>
              <w:rPr>
                <w:i/>
              </w:rPr>
            </w:pPr>
            <w:r w:rsidRPr="00E65BD0">
              <w:rPr>
                <w:i/>
              </w:rPr>
              <w:t>понимать важность дискретизации данных; использовать знания о постановках задач поиска и сортировки; их роли при решении задач анализа данных</w:t>
            </w:r>
          </w:p>
        </w:tc>
      </w:tr>
      <w:tr w:rsidR="00A03445" w:rsidTr="00A03445">
        <w:trPr>
          <w:trHeight w:val="220"/>
        </w:trPr>
        <w:tc>
          <w:tcPr>
            <w:tcW w:w="1503" w:type="dxa"/>
          </w:tcPr>
          <w:p w:rsidR="00A03445" w:rsidRDefault="00A03445" w:rsidP="00A03445">
            <w:pPr>
              <w:pStyle w:val="normal"/>
              <w:spacing w:before="4"/>
              <w:ind w:left="183" w:right="174"/>
              <w:jc w:val="center"/>
              <w:rPr>
                <w:b/>
                <w:sz w:val="19"/>
                <w:szCs w:val="19"/>
              </w:rPr>
            </w:pPr>
            <w:r>
              <w:rPr>
                <w:b/>
                <w:sz w:val="19"/>
                <w:szCs w:val="19"/>
              </w:rPr>
              <w:t>2.6.</w:t>
            </w:r>
          </w:p>
        </w:tc>
        <w:tc>
          <w:tcPr>
            <w:tcW w:w="8381" w:type="dxa"/>
          </w:tcPr>
          <w:p w:rsidR="00A03445" w:rsidRPr="00E65BD0" w:rsidRDefault="00A03445" w:rsidP="00A03445">
            <w:pPr>
              <w:pStyle w:val="normal"/>
              <w:spacing w:before="1"/>
              <w:ind w:left="74"/>
              <w:rPr>
                <w:i/>
              </w:rPr>
            </w:pPr>
            <w:r w:rsidRPr="00E65BD0">
              <w:rPr>
                <w:i/>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tc>
      </w:tr>
      <w:tr w:rsidR="00A03445" w:rsidTr="00A03445">
        <w:trPr>
          <w:trHeight w:val="220"/>
        </w:trPr>
        <w:tc>
          <w:tcPr>
            <w:tcW w:w="1503" w:type="dxa"/>
          </w:tcPr>
          <w:p w:rsidR="00A03445" w:rsidRDefault="00A03445" w:rsidP="00A03445">
            <w:pPr>
              <w:pStyle w:val="normal"/>
              <w:spacing w:before="4"/>
              <w:ind w:left="183" w:right="174"/>
              <w:jc w:val="center"/>
              <w:rPr>
                <w:b/>
                <w:sz w:val="19"/>
                <w:szCs w:val="19"/>
              </w:rPr>
            </w:pPr>
            <w:r>
              <w:rPr>
                <w:b/>
                <w:sz w:val="19"/>
                <w:szCs w:val="19"/>
              </w:rPr>
              <w:t>2.7.</w:t>
            </w:r>
          </w:p>
        </w:tc>
        <w:tc>
          <w:tcPr>
            <w:tcW w:w="8381" w:type="dxa"/>
          </w:tcPr>
          <w:p w:rsidR="00A03445" w:rsidRPr="00E65BD0" w:rsidRDefault="00A03445" w:rsidP="00A03445">
            <w:pPr>
              <w:pStyle w:val="normal"/>
              <w:spacing w:before="1"/>
              <w:ind w:left="74"/>
              <w:rPr>
                <w:i/>
              </w:rPr>
            </w:pPr>
            <w:r w:rsidRPr="00E65BD0">
              <w:rPr>
                <w:i/>
              </w:rPr>
              <w:t xml:space="preserve">разрабатывать и использовать </w:t>
            </w:r>
            <w:proofErr w:type="spellStart"/>
            <w:r w:rsidRPr="00E65BD0">
              <w:rPr>
                <w:i/>
              </w:rPr>
              <w:t>компьютерно-математические</w:t>
            </w:r>
            <w:proofErr w:type="spellEnd"/>
            <w:r w:rsidRPr="00E65BD0">
              <w:rPr>
                <w:i/>
              </w:rPr>
              <w:t xml:space="preserve">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tc>
      </w:tr>
      <w:tr w:rsidR="00A03445" w:rsidTr="00A03445">
        <w:trPr>
          <w:trHeight w:val="220"/>
        </w:trPr>
        <w:tc>
          <w:tcPr>
            <w:tcW w:w="1503" w:type="dxa"/>
          </w:tcPr>
          <w:p w:rsidR="00A03445" w:rsidRDefault="00A03445" w:rsidP="00A03445">
            <w:pPr>
              <w:pStyle w:val="normal"/>
              <w:spacing w:before="4"/>
              <w:ind w:left="183" w:right="174"/>
              <w:jc w:val="center"/>
              <w:rPr>
                <w:b/>
                <w:sz w:val="19"/>
                <w:szCs w:val="19"/>
              </w:rPr>
            </w:pPr>
            <w:r>
              <w:rPr>
                <w:b/>
                <w:sz w:val="19"/>
                <w:szCs w:val="19"/>
              </w:rPr>
              <w:t>2.8.</w:t>
            </w:r>
          </w:p>
        </w:tc>
        <w:tc>
          <w:tcPr>
            <w:tcW w:w="8381" w:type="dxa"/>
          </w:tcPr>
          <w:p w:rsidR="00A03445" w:rsidRPr="00E65BD0" w:rsidRDefault="00A03445" w:rsidP="00A03445">
            <w:pPr>
              <w:pStyle w:val="normal"/>
              <w:spacing w:before="1"/>
              <w:ind w:left="74"/>
              <w:rPr>
                <w:i/>
              </w:rPr>
            </w:pPr>
            <w:r w:rsidRPr="00E65BD0">
              <w:rPr>
                <w:i/>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tc>
      </w:tr>
      <w:tr w:rsidR="00A03445" w:rsidTr="00A03445">
        <w:trPr>
          <w:trHeight w:val="220"/>
        </w:trPr>
        <w:tc>
          <w:tcPr>
            <w:tcW w:w="1503" w:type="dxa"/>
          </w:tcPr>
          <w:p w:rsidR="00A03445" w:rsidRDefault="00A03445" w:rsidP="00A03445">
            <w:pPr>
              <w:pStyle w:val="normal"/>
              <w:spacing w:before="4"/>
              <w:ind w:left="183" w:right="174"/>
              <w:jc w:val="center"/>
              <w:rPr>
                <w:b/>
                <w:sz w:val="19"/>
                <w:szCs w:val="19"/>
              </w:rPr>
            </w:pPr>
            <w:r>
              <w:rPr>
                <w:b/>
                <w:sz w:val="19"/>
                <w:szCs w:val="19"/>
              </w:rPr>
              <w:t>2.9.</w:t>
            </w:r>
          </w:p>
        </w:tc>
        <w:tc>
          <w:tcPr>
            <w:tcW w:w="8381" w:type="dxa"/>
          </w:tcPr>
          <w:p w:rsidR="00A03445" w:rsidRPr="00E65BD0" w:rsidRDefault="00A03445" w:rsidP="00A03445">
            <w:pPr>
              <w:pStyle w:val="normal"/>
              <w:spacing w:before="1"/>
              <w:ind w:left="74"/>
              <w:rPr>
                <w:i/>
              </w:rPr>
            </w:pPr>
            <w:r w:rsidRPr="00E65BD0">
              <w:rPr>
                <w:i/>
              </w:rPr>
              <w:t>классифицировать программное обеспечение в соответствии с кругом выполняемых задач;</w:t>
            </w:r>
          </w:p>
        </w:tc>
      </w:tr>
      <w:tr w:rsidR="00A03445" w:rsidTr="00A03445">
        <w:trPr>
          <w:trHeight w:val="220"/>
        </w:trPr>
        <w:tc>
          <w:tcPr>
            <w:tcW w:w="1503" w:type="dxa"/>
          </w:tcPr>
          <w:p w:rsidR="00A03445" w:rsidRDefault="00A03445" w:rsidP="00A03445">
            <w:pPr>
              <w:pStyle w:val="normal"/>
              <w:spacing w:before="4"/>
              <w:ind w:left="183" w:right="174"/>
              <w:jc w:val="center"/>
              <w:rPr>
                <w:b/>
                <w:sz w:val="19"/>
                <w:szCs w:val="19"/>
              </w:rPr>
            </w:pPr>
            <w:r>
              <w:rPr>
                <w:b/>
                <w:sz w:val="19"/>
                <w:szCs w:val="19"/>
              </w:rPr>
              <w:t>2.10.</w:t>
            </w:r>
          </w:p>
        </w:tc>
        <w:tc>
          <w:tcPr>
            <w:tcW w:w="8381" w:type="dxa"/>
          </w:tcPr>
          <w:p w:rsidR="00A03445" w:rsidRPr="00E65BD0" w:rsidRDefault="00A03445" w:rsidP="00A03445">
            <w:pPr>
              <w:pStyle w:val="normal"/>
              <w:spacing w:before="1"/>
              <w:ind w:left="74"/>
              <w:rPr>
                <w:i/>
              </w:rPr>
            </w:pPr>
            <w:r w:rsidRPr="00E65BD0">
              <w:rPr>
                <w:i/>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tc>
      </w:tr>
      <w:tr w:rsidR="00A03445" w:rsidTr="00A03445">
        <w:trPr>
          <w:trHeight w:val="220"/>
        </w:trPr>
        <w:tc>
          <w:tcPr>
            <w:tcW w:w="1503" w:type="dxa"/>
          </w:tcPr>
          <w:p w:rsidR="00A03445" w:rsidRDefault="00A03445" w:rsidP="00A03445">
            <w:pPr>
              <w:pStyle w:val="normal"/>
              <w:spacing w:before="4"/>
              <w:ind w:left="183" w:right="174"/>
              <w:jc w:val="center"/>
              <w:rPr>
                <w:b/>
                <w:sz w:val="19"/>
                <w:szCs w:val="19"/>
              </w:rPr>
            </w:pPr>
            <w:r>
              <w:rPr>
                <w:b/>
                <w:sz w:val="19"/>
                <w:szCs w:val="19"/>
              </w:rPr>
              <w:t>2.11.</w:t>
            </w:r>
          </w:p>
        </w:tc>
        <w:tc>
          <w:tcPr>
            <w:tcW w:w="8381" w:type="dxa"/>
          </w:tcPr>
          <w:p w:rsidR="00A03445" w:rsidRPr="00E65BD0" w:rsidRDefault="00A03445" w:rsidP="00A03445">
            <w:pPr>
              <w:pStyle w:val="normal"/>
              <w:spacing w:before="1"/>
              <w:ind w:left="74"/>
              <w:rPr>
                <w:i/>
              </w:rPr>
            </w:pPr>
            <w:r w:rsidRPr="00E65BD0">
              <w:rPr>
                <w:i/>
              </w:rPr>
              <w:t xml:space="preserve">понимать общие принципы разработки и функционирования интернет- приложений; </w:t>
            </w:r>
            <w:r w:rsidRPr="00E65BD0">
              <w:rPr>
                <w:i/>
                <w:color w:val="auto"/>
              </w:rPr>
              <w:t xml:space="preserve">создавать </w:t>
            </w:r>
            <w:proofErr w:type="spellStart"/>
            <w:r w:rsidRPr="00E65BD0">
              <w:rPr>
                <w:i/>
                <w:color w:val="auto"/>
              </w:rPr>
              <w:t>веб-страницы</w:t>
            </w:r>
            <w:proofErr w:type="spellEnd"/>
            <w:r w:rsidRPr="00E65BD0">
              <w:rPr>
                <w:i/>
              </w:rPr>
              <w:t>; использовать принципы обеспечения информационной безопасности, способы и средства обеспечения надежного функционирования средств ИКТ;</w:t>
            </w:r>
          </w:p>
        </w:tc>
      </w:tr>
      <w:tr w:rsidR="00A03445" w:rsidTr="00A03445">
        <w:trPr>
          <w:trHeight w:val="220"/>
        </w:trPr>
        <w:tc>
          <w:tcPr>
            <w:tcW w:w="1503" w:type="dxa"/>
          </w:tcPr>
          <w:p w:rsidR="00A03445" w:rsidRDefault="00A03445" w:rsidP="00A03445">
            <w:pPr>
              <w:pStyle w:val="normal"/>
              <w:spacing w:before="4"/>
              <w:ind w:left="183" w:right="174"/>
              <w:jc w:val="center"/>
              <w:rPr>
                <w:b/>
                <w:sz w:val="19"/>
                <w:szCs w:val="19"/>
              </w:rPr>
            </w:pPr>
            <w:r>
              <w:rPr>
                <w:b/>
                <w:sz w:val="19"/>
                <w:szCs w:val="19"/>
              </w:rPr>
              <w:t>2.12.</w:t>
            </w:r>
          </w:p>
        </w:tc>
        <w:tc>
          <w:tcPr>
            <w:tcW w:w="8381" w:type="dxa"/>
          </w:tcPr>
          <w:p w:rsidR="00A03445" w:rsidRPr="00E65BD0" w:rsidRDefault="00A03445" w:rsidP="00A03445">
            <w:pPr>
              <w:pStyle w:val="normal"/>
              <w:spacing w:before="1"/>
              <w:ind w:left="74"/>
              <w:rPr>
                <w:i/>
              </w:rPr>
            </w:pPr>
            <w:r w:rsidRPr="00E65BD0">
              <w:rPr>
                <w:i/>
              </w:rPr>
              <w:t>критически оценивать информацию, полученную из сети Интернет.</w:t>
            </w:r>
          </w:p>
        </w:tc>
      </w:tr>
      <w:tr w:rsidR="00A03445" w:rsidTr="00A03445">
        <w:trPr>
          <w:trHeight w:val="660"/>
        </w:trPr>
        <w:tc>
          <w:tcPr>
            <w:tcW w:w="1503" w:type="dxa"/>
          </w:tcPr>
          <w:p w:rsidR="00A03445" w:rsidRDefault="00A03445" w:rsidP="00A03445">
            <w:pPr>
              <w:pStyle w:val="normal"/>
              <w:spacing w:before="4"/>
              <w:ind w:left="8"/>
              <w:jc w:val="center"/>
              <w:rPr>
                <w:b/>
                <w:sz w:val="19"/>
                <w:szCs w:val="19"/>
                <w:highlight w:val="yellow"/>
              </w:rPr>
            </w:pPr>
            <w:r>
              <w:rPr>
                <w:b/>
                <w:sz w:val="19"/>
                <w:szCs w:val="19"/>
              </w:rPr>
              <w:t>3</w:t>
            </w:r>
          </w:p>
        </w:tc>
        <w:tc>
          <w:tcPr>
            <w:tcW w:w="8381" w:type="dxa"/>
          </w:tcPr>
          <w:p w:rsidR="00A03445" w:rsidRPr="00E65BD0" w:rsidRDefault="00A03445" w:rsidP="00A03445">
            <w:pPr>
              <w:pStyle w:val="normal"/>
              <w:spacing w:before="1"/>
              <w:ind w:left="74"/>
              <w:rPr>
                <w:b/>
              </w:rPr>
            </w:pPr>
            <w:r w:rsidRPr="00E65BD0">
              <w:rPr>
                <w:b/>
              </w:rPr>
              <w:t xml:space="preserve">Перечень требований к </w:t>
            </w:r>
            <w:proofErr w:type="spellStart"/>
            <w:r w:rsidRPr="00E65BD0">
              <w:rPr>
                <w:b/>
              </w:rPr>
              <w:t>метапредметным</w:t>
            </w:r>
            <w:proofErr w:type="spellEnd"/>
            <w:r w:rsidRPr="00E65BD0">
              <w:rPr>
                <w:b/>
              </w:rPr>
              <w:t xml:space="preserve"> результатам освоения содержания по информатике в соответствии с ФГОС СОО (познавательные универсальные учебные действия)</w:t>
            </w:r>
          </w:p>
        </w:tc>
      </w:tr>
      <w:tr w:rsidR="00A03445" w:rsidTr="00A03445">
        <w:trPr>
          <w:trHeight w:val="220"/>
        </w:trPr>
        <w:tc>
          <w:tcPr>
            <w:tcW w:w="1503" w:type="dxa"/>
          </w:tcPr>
          <w:p w:rsidR="00A03445" w:rsidRDefault="00A03445" w:rsidP="00A03445">
            <w:pPr>
              <w:pStyle w:val="normal"/>
              <w:spacing w:before="4"/>
              <w:ind w:left="8"/>
              <w:jc w:val="center"/>
              <w:rPr>
                <w:b/>
                <w:sz w:val="19"/>
                <w:szCs w:val="19"/>
              </w:rPr>
            </w:pPr>
            <w:r>
              <w:rPr>
                <w:b/>
                <w:sz w:val="19"/>
                <w:szCs w:val="19"/>
              </w:rPr>
              <w:t>3.1</w:t>
            </w:r>
          </w:p>
        </w:tc>
        <w:tc>
          <w:tcPr>
            <w:tcW w:w="8381" w:type="dxa"/>
          </w:tcPr>
          <w:p w:rsidR="00A03445" w:rsidRPr="00E65BD0" w:rsidRDefault="00A03445" w:rsidP="00A03445">
            <w:pPr>
              <w:pStyle w:val="normal"/>
              <w:spacing w:before="1"/>
              <w:ind w:left="74"/>
            </w:pPr>
            <w:r w:rsidRPr="00E65BD0">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tc>
      </w:tr>
      <w:tr w:rsidR="00A03445" w:rsidTr="00A03445">
        <w:trPr>
          <w:trHeight w:val="220"/>
        </w:trPr>
        <w:tc>
          <w:tcPr>
            <w:tcW w:w="1503" w:type="dxa"/>
          </w:tcPr>
          <w:p w:rsidR="00A03445" w:rsidRDefault="00A03445" w:rsidP="00A03445">
            <w:pPr>
              <w:pStyle w:val="normal"/>
              <w:spacing w:before="4"/>
              <w:ind w:left="8"/>
              <w:jc w:val="center"/>
              <w:rPr>
                <w:b/>
                <w:sz w:val="19"/>
                <w:szCs w:val="19"/>
              </w:rPr>
            </w:pPr>
            <w:r>
              <w:rPr>
                <w:b/>
                <w:sz w:val="19"/>
                <w:szCs w:val="19"/>
              </w:rPr>
              <w:t>3.2</w:t>
            </w:r>
          </w:p>
        </w:tc>
        <w:tc>
          <w:tcPr>
            <w:tcW w:w="8381" w:type="dxa"/>
          </w:tcPr>
          <w:p w:rsidR="00A03445" w:rsidRPr="00E65BD0" w:rsidRDefault="00A03445" w:rsidP="00A03445">
            <w:pPr>
              <w:pStyle w:val="normal"/>
              <w:spacing w:before="1"/>
              <w:ind w:left="74"/>
            </w:pPr>
            <w:r w:rsidRPr="00E65BD0">
              <w:t>Критически оценивать и интерпретировать информацию с разных позиций, распознавать и фиксировать противоречия в информационных источниках;</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3.3</w:t>
            </w:r>
          </w:p>
        </w:tc>
        <w:tc>
          <w:tcPr>
            <w:tcW w:w="8381" w:type="dxa"/>
          </w:tcPr>
          <w:p w:rsidR="00A03445" w:rsidRPr="00E65BD0" w:rsidRDefault="00A03445" w:rsidP="00A03445">
            <w:pPr>
              <w:pStyle w:val="normal"/>
              <w:spacing w:before="1"/>
              <w:ind w:left="74"/>
            </w:pPr>
            <w:r w:rsidRPr="00E65BD0">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tc>
      </w:tr>
      <w:tr w:rsidR="00A03445" w:rsidTr="00A03445">
        <w:trPr>
          <w:trHeight w:val="660"/>
        </w:trPr>
        <w:tc>
          <w:tcPr>
            <w:tcW w:w="1503" w:type="dxa"/>
          </w:tcPr>
          <w:p w:rsidR="00A03445" w:rsidRDefault="00A03445" w:rsidP="00A03445">
            <w:pPr>
              <w:pStyle w:val="normal"/>
              <w:spacing w:before="4"/>
              <w:ind w:left="8"/>
              <w:jc w:val="center"/>
              <w:rPr>
                <w:b/>
                <w:sz w:val="19"/>
                <w:szCs w:val="19"/>
              </w:rPr>
            </w:pPr>
            <w:r>
              <w:rPr>
                <w:b/>
                <w:sz w:val="19"/>
                <w:szCs w:val="19"/>
              </w:rPr>
              <w:t>3.4</w:t>
            </w:r>
          </w:p>
        </w:tc>
        <w:tc>
          <w:tcPr>
            <w:tcW w:w="8381" w:type="dxa"/>
          </w:tcPr>
          <w:p w:rsidR="00A03445" w:rsidRPr="00E65BD0" w:rsidRDefault="00A03445" w:rsidP="00A03445">
            <w:pPr>
              <w:pStyle w:val="normal"/>
              <w:spacing w:before="1"/>
              <w:ind w:left="74"/>
            </w:pPr>
            <w:r w:rsidRPr="00E65BD0">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3.5</w:t>
            </w:r>
          </w:p>
        </w:tc>
        <w:tc>
          <w:tcPr>
            <w:tcW w:w="8381" w:type="dxa"/>
          </w:tcPr>
          <w:p w:rsidR="00A03445" w:rsidRPr="00E65BD0" w:rsidRDefault="00A03445" w:rsidP="00A03445">
            <w:pPr>
              <w:pStyle w:val="normal"/>
              <w:spacing w:before="1"/>
              <w:ind w:left="74"/>
            </w:pPr>
            <w:r w:rsidRPr="00E65BD0">
              <w:t>Выходить за рамки учебного предмета и осуществлять целенаправленный поиск возможностей для широкого переноса средств и способов действия;</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lastRenderedPageBreak/>
              <w:t>3.6</w:t>
            </w:r>
          </w:p>
        </w:tc>
        <w:tc>
          <w:tcPr>
            <w:tcW w:w="8381" w:type="dxa"/>
          </w:tcPr>
          <w:p w:rsidR="00A03445" w:rsidRPr="00E65BD0" w:rsidRDefault="00A03445" w:rsidP="00A03445">
            <w:pPr>
              <w:pStyle w:val="normal"/>
              <w:spacing w:before="1"/>
              <w:ind w:left="74"/>
            </w:pPr>
            <w:r w:rsidRPr="00E65BD0">
              <w:t>Выстраивать индивидуальную образовательную траекторию, учитывая ограничения со стороны других участников и ресурсные ограничения;</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3.7</w:t>
            </w:r>
          </w:p>
        </w:tc>
        <w:tc>
          <w:tcPr>
            <w:tcW w:w="8381" w:type="dxa"/>
          </w:tcPr>
          <w:p w:rsidR="00A03445" w:rsidRPr="00E65BD0" w:rsidRDefault="00A03445" w:rsidP="00A03445">
            <w:pPr>
              <w:pStyle w:val="normal"/>
              <w:spacing w:before="1"/>
              <w:ind w:left="74"/>
            </w:pPr>
            <w:r w:rsidRPr="00E65BD0">
              <w:t>Менять и удерживать разные позиции в познавательной деятельности</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4</w:t>
            </w:r>
          </w:p>
        </w:tc>
        <w:tc>
          <w:tcPr>
            <w:tcW w:w="8381" w:type="dxa"/>
          </w:tcPr>
          <w:p w:rsidR="00A03445" w:rsidRPr="00E65BD0" w:rsidRDefault="00A03445" w:rsidP="00A03445">
            <w:pPr>
              <w:pStyle w:val="normal"/>
              <w:spacing w:before="1"/>
              <w:ind w:left="74"/>
            </w:pPr>
            <w:r w:rsidRPr="00E65BD0">
              <w:rPr>
                <w:b/>
              </w:rPr>
              <w:t xml:space="preserve">Перечень требований к </w:t>
            </w:r>
            <w:proofErr w:type="spellStart"/>
            <w:r w:rsidRPr="00E65BD0">
              <w:rPr>
                <w:b/>
              </w:rPr>
              <w:t>метапредметным</w:t>
            </w:r>
            <w:proofErr w:type="spellEnd"/>
            <w:r w:rsidRPr="00E65BD0">
              <w:rPr>
                <w:b/>
              </w:rPr>
              <w:t xml:space="preserve"> результатам освоения содержания по информатике в соответствии с ФГОС СОО (регулятивные  универсальные учебные действия)</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4.1</w:t>
            </w:r>
          </w:p>
        </w:tc>
        <w:tc>
          <w:tcPr>
            <w:tcW w:w="8381" w:type="dxa"/>
          </w:tcPr>
          <w:p w:rsidR="00A03445" w:rsidRPr="00E65BD0" w:rsidRDefault="00A03445" w:rsidP="00A03445">
            <w:pPr>
              <w:pStyle w:val="a"/>
              <w:numPr>
                <w:ilvl w:val="0"/>
                <w:numId w:val="0"/>
              </w:numPr>
              <w:spacing w:line="240" w:lineRule="auto"/>
              <w:rPr>
                <w:sz w:val="22"/>
              </w:rPr>
            </w:pPr>
            <w:r w:rsidRPr="00E65BD0">
              <w:rPr>
                <w:sz w:val="22"/>
              </w:rPr>
              <w:t>самостоятельно определять цели, задавать параметры и критерии, по которым можно определить, что цель достигнута;</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4.2</w:t>
            </w:r>
          </w:p>
        </w:tc>
        <w:tc>
          <w:tcPr>
            <w:tcW w:w="8381" w:type="dxa"/>
          </w:tcPr>
          <w:p w:rsidR="00A03445" w:rsidRPr="00E65BD0" w:rsidRDefault="00A03445" w:rsidP="00A03445">
            <w:pPr>
              <w:pStyle w:val="a"/>
              <w:numPr>
                <w:ilvl w:val="0"/>
                <w:numId w:val="0"/>
              </w:numPr>
              <w:spacing w:line="240" w:lineRule="auto"/>
              <w:rPr>
                <w:sz w:val="22"/>
              </w:rPr>
            </w:pPr>
            <w:r w:rsidRPr="00E65BD0">
              <w:rPr>
                <w:sz w:val="22"/>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4.3</w:t>
            </w:r>
          </w:p>
        </w:tc>
        <w:tc>
          <w:tcPr>
            <w:tcW w:w="8381" w:type="dxa"/>
          </w:tcPr>
          <w:p w:rsidR="00A03445" w:rsidRPr="00E65BD0" w:rsidRDefault="00A03445" w:rsidP="00A03445">
            <w:pPr>
              <w:pStyle w:val="a"/>
              <w:numPr>
                <w:ilvl w:val="0"/>
                <w:numId w:val="0"/>
              </w:numPr>
              <w:spacing w:line="240" w:lineRule="auto"/>
              <w:rPr>
                <w:sz w:val="22"/>
              </w:rPr>
            </w:pPr>
            <w:r w:rsidRPr="00E65BD0">
              <w:rPr>
                <w:sz w:val="22"/>
              </w:rPr>
              <w:t>ставить и формулировать собственные задачи в образовательной деятельности и жизненных ситуациях;</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4.4</w:t>
            </w:r>
          </w:p>
        </w:tc>
        <w:tc>
          <w:tcPr>
            <w:tcW w:w="8381" w:type="dxa"/>
          </w:tcPr>
          <w:p w:rsidR="00A03445" w:rsidRPr="00E65BD0" w:rsidRDefault="00A03445" w:rsidP="00A03445">
            <w:pPr>
              <w:pStyle w:val="a"/>
              <w:numPr>
                <w:ilvl w:val="0"/>
                <w:numId w:val="0"/>
              </w:numPr>
              <w:spacing w:line="240" w:lineRule="auto"/>
              <w:rPr>
                <w:sz w:val="22"/>
              </w:rPr>
            </w:pPr>
            <w:r w:rsidRPr="00E65BD0">
              <w:rPr>
                <w:sz w:val="22"/>
              </w:rPr>
              <w:t>оценивать ресурсы, в том числе время и другие нематериальные ресурсы, необходимые для достижения поставленной цели;</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4.5</w:t>
            </w:r>
          </w:p>
        </w:tc>
        <w:tc>
          <w:tcPr>
            <w:tcW w:w="8381" w:type="dxa"/>
          </w:tcPr>
          <w:p w:rsidR="00A03445" w:rsidRPr="00E65BD0" w:rsidRDefault="00A03445" w:rsidP="00A03445">
            <w:pPr>
              <w:pStyle w:val="a"/>
              <w:numPr>
                <w:ilvl w:val="0"/>
                <w:numId w:val="0"/>
              </w:numPr>
              <w:spacing w:line="240" w:lineRule="auto"/>
              <w:rPr>
                <w:sz w:val="22"/>
              </w:rPr>
            </w:pPr>
            <w:r w:rsidRPr="00E65BD0">
              <w:rPr>
                <w:sz w:val="22"/>
              </w:rPr>
              <w:t xml:space="preserve">выбирать путь достижения цели, планировать решение поставленных задач, оптимизируя материальные и нематериальные затраты; </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4.6</w:t>
            </w:r>
          </w:p>
        </w:tc>
        <w:tc>
          <w:tcPr>
            <w:tcW w:w="8381" w:type="dxa"/>
          </w:tcPr>
          <w:p w:rsidR="00A03445" w:rsidRPr="00E65BD0" w:rsidRDefault="00A03445" w:rsidP="00A03445">
            <w:pPr>
              <w:pStyle w:val="a"/>
              <w:numPr>
                <w:ilvl w:val="0"/>
                <w:numId w:val="0"/>
              </w:numPr>
              <w:spacing w:line="240" w:lineRule="auto"/>
              <w:rPr>
                <w:sz w:val="22"/>
              </w:rPr>
            </w:pPr>
            <w:r w:rsidRPr="00E65BD0">
              <w:rPr>
                <w:sz w:val="22"/>
              </w:rPr>
              <w:t>организовывать эффективный поиск ресурсов, необходимых для достижения поставленной цели;</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4.7</w:t>
            </w:r>
          </w:p>
        </w:tc>
        <w:tc>
          <w:tcPr>
            <w:tcW w:w="8381" w:type="dxa"/>
          </w:tcPr>
          <w:p w:rsidR="00A03445" w:rsidRPr="00E65BD0" w:rsidRDefault="00A03445" w:rsidP="00A03445">
            <w:pPr>
              <w:pStyle w:val="normal"/>
              <w:spacing w:before="1"/>
            </w:pPr>
            <w:r w:rsidRPr="00E65BD0">
              <w:t>сопоставлять полученный результат деятельности с поставленной заранее целью.</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5</w:t>
            </w:r>
          </w:p>
        </w:tc>
        <w:tc>
          <w:tcPr>
            <w:tcW w:w="8381" w:type="dxa"/>
          </w:tcPr>
          <w:p w:rsidR="00A03445" w:rsidRPr="00E65BD0" w:rsidRDefault="00A03445" w:rsidP="00A03445">
            <w:pPr>
              <w:pStyle w:val="normal"/>
              <w:spacing w:before="1"/>
            </w:pPr>
            <w:r w:rsidRPr="00E65BD0">
              <w:rPr>
                <w:b/>
              </w:rPr>
              <w:t xml:space="preserve">Перечень требований к </w:t>
            </w:r>
            <w:proofErr w:type="spellStart"/>
            <w:r w:rsidRPr="00E65BD0">
              <w:rPr>
                <w:b/>
              </w:rPr>
              <w:t>метапредметным</w:t>
            </w:r>
            <w:proofErr w:type="spellEnd"/>
            <w:r w:rsidRPr="00E65BD0">
              <w:rPr>
                <w:b/>
              </w:rPr>
              <w:t xml:space="preserve"> результатам освоения содержания по информатике в соответствии с ФГОС СОО (коммуникативные  универсальные учебные действия)</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5.1</w:t>
            </w:r>
          </w:p>
        </w:tc>
        <w:tc>
          <w:tcPr>
            <w:tcW w:w="8381" w:type="dxa"/>
          </w:tcPr>
          <w:p w:rsidR="00A03445" w:rsidRPr="00E65BD0" w:rsidRDefault="00A03445" w:rsidP="00A03445">
            <w:pPr>
              <w:pStyle w:val="a"/>
              <w:numPr>
                <w:ilvl w:val="0"/>
                <w:numId w:val="0"/>
              </w:numPr>
              <w:spacing w:line="240" w:lineRule="auto"/>
              <w:rPr>
                <w:sz w:val="22"/>
              </w:rPr>
            </w:pPr>
            <w:r w:rsidRPr="00E65BD0">
              <w:rPr>
                <w:sz w:val="22"/>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5.2</w:t>
            </w:r>
          </w:p>
        </w:tc>
        <w:tc>
          <w:tcPr>
            <w:tcW w:w="8381" w:type="dxa"/>
          </w:tcPr>
          <w:p w:rsidR="00A03445" w:rsidRPr="00E65BD0" w:rsidRDefault="00A03445" w:rsidP="00A03445">
            <w:pPr>
              <w:pStyle w:val="a"/>
              <w:numPr>
                <w:ilvl w:val="0"/>
                <w:numId w:val="0"/>
              </w:numPr>
              <w:spacing w:line="240" w:lineRule="auto"/>
              <w:rPr>
                <w:sz w:val="22"/>
              </w:rPr>
            </w:pPr>
            <w:r w:rsidRPr="00E65BD0">
              <w:rPr>
                <w:sz w:val="22"/>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w:t>
            </w:r>
          </w:p>
          <w:p w:rsidR="00A03445" w:rsidRPr="00E65BD0" w:rsidRDefault="00A03445" w:rsidP="00A03445">
            <w:pPr>
              <w:pStyle w:val="a"/>
              <w:numPr>
                <w:ilvl w:val="0"/>
                <w:numId w:val="0"/>
              </w:numPr>
              <w:spacing w:line="240" w:lineRule="auto"/>
              <w:rPr>
                <w:sz w:val="22"/>
              </w:rPr>
            </w:pPr>
            <w:r w:rsidRPr="00E65BD0">
              <w:rPr>
                <w:sz w:val="22"/>
              </w:rPr>
              <w:t>эксперт и т.д.);</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5.3</w:t>
            </w:r>
          </w:p>
        </w:tc>
        <w:tc>
          <w:tcPr>
            <w:tcW w:w="8381" w:type="dxa"/>
          </w:tcPr>
          <w:p w:rsidR="00A03445" w:rsidRPr="00E65BD0" w:rsidRDefault="00A03445" w:rsidP="00A03445">
            <w:pPr>
              <w:pStyle w:val="a"/>
              <w:numPr>
                <w:ilvl w:val="0"/>
                <w:numId w:val="0"/>
              </w:numPr>
              <w:spacing w:line="240" w:lineRule="auto"/>
              <w:rPr>
                <w:sz w:val="22"/>
              </w:rPr>
            </w:pPr>
            <w:r w:rsidRPr="00E65BD0">
              <w:rPr>
                <w:sz w:val="22"/>
              </w:rPr>
              <w:t>координировать и выполнять работу в условиях реального, виртуального и комбинированного взаимодействия;</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5.4</w:t>
            </w:r>
          </w:p>
        </w:tc>
        <w:tc>
          <w:tcPr>
            <w:tcW w:w="8381" w:type="dxa"/>
          </w:tcPr>
          <w:p w:rsidR="00A03445" w:rsidRPr="00E65BD0" w:rsidRDefault="00A03445" w:rsidP="00A03445">
            <w:pPr>
              <w:pStyle w:val="a"/>
              <w:numPr>
                <w:ilvl w:val="0"/>
                <w:numId w:val="0"/>
              </w:numPr>
              <w:spacing w:line="240" w:lineRule="auto"/>
              <w:rPr>
                <w:sz w:val="22"/>
              </w:rPr>
            </w:pPr>
            <w:r w:rsidRPr="00E65BD0">
              <w:rPr>
                <w:sz w:val="22"/>
              </w:rPr>
              <w:t>развернуто, логично и точно излагать свою точку зрения с использованием адекватных (устных и письменных) языковых средств;</w:t>
            </w:r>
          </w:p>
        </w:tc>
      </w:tr>
      <w:tr w:rsidR="00A03445" w:rsidTr="00A03445">
        <w:trPr>
          <w:trHeight w:val="440"/>
        </w:trPr>
        <w:tc>
          <w:tcPr>
            <w:tcW w:w="1503" w:type="dxa"/>
          </w:tcPr>
          <w:p w:rsidR="00A03445" w:rsidRDefault="00A03445" w:rsidP="00A03445">
            <w:pPr>
              <w:pStyle w:val="normal"/>
              <w:spacing w:before="4"/>
              <w:ind w:left="8"/>
              <w:jc w:val="center"/>
              <w:rPr>
                <w:b/>
                <w:sz w:val="19"/>
                <w:szCs w:val="19"/>
              </w:rPr>
            </w:pPr>
            <w:r>
              <w:rPr>
                <w:b/>
                <w:sz w:val="19"/>
                <w:szCs w:val="19"/>
              </w:rPr>
              <w:t>5.5</w:t>
            </w:r>
          </w:p>
        </w:tc>
        <w:tc>
          <w:tcPr>
            <w:tcW w:w="8381" w:type="dxa"/>
          </w:tcPr>
          <w:p w:rsidR="00A03445" w:rsidRPr="00E65BD0" w:rsidRDefault="00A03445" w:rsidP="00A03445">
            <w:pPr>
              <w:pStyle w:val="a"/>
              <w:numPr>
                <w:ilvl w:val="0"/>
                <w:numId w:val="0"/>
              </w:numPr>
              <w:spacing w:line="240" w:lineRule="auto"/>
              <w:rPr>
                <w:sz w:val="22"/>
              </w:rPr>
            </w:pPr>
            <w:r w:rsidRPr="00E65BD0">
              <w:rPr>
                <w:sz w:val="22"/>
              </w:rPr>
              <w:t xml:space="preserve">распознавать </w:t>
            </w:r>
            <w:proofErr w:type="spellStart"/>
            <w:r w:rsidRPr="00E65BD0">
              <w:rPr>
                <w:sz w:val="22"/>
              </w:rPr>
              <w:t>конфликтогенные</w:t>
            </w:r>
            <w:proofErr w:type="spellEnd"/>
            <w:r w:rsidRPr="00E65BD0">
              <w:rPr>
                <w:sz w:val="22"/>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tc>
      </w:tr>
    </w:tbl>
    <w:p w:rsidR="00A03445" w:rsidRDefault="00A03445" w:rsidP="00A03445">
      <w:pPr>
        <w:pStyle w:val="1"/>
        <w:rPr>
          <w:b/>
          <w:sz w:val="24"/>
          <w:szCs w:val="24"/>
        </w:rPr>
      </w:pPr>
      <w:bookmarkStart w:id="0" w:name="_gjdgxs" w:colFirst="0" w:colLast="0"/>
      <w:bookmarkEnd w:id="0"/>
    </w:p>
    <w:p w:rsidR="00A03445" w:rsidRPr="00873E1C" w:rsidRDefault="00A03445" w:rsidP="00A03445">
      <w:pPr>
        <w:rPr>
          <w:szCs w:val="28"/>
        </w:rPr>
      </w:pPr>
    </w:p>
    <w:p w:rsidR="00A03445" w:rsidRDefault="00A03445" w:rsidP="00A03445">
      <w:pPr>
        <w:pStyle w:val="normal"/>
      </w:pPr>
    </w:p>
    <w:p w:rsidR="00A03445" w:rsidRDefault="00A03445" w:rsidP="00A03445">
      <w:pPr>
        <w:pStyle w:val="normal"/>
      </w:pPr>
    </w:p>
    <w:p w:rsidR="00A03445" w:rsidRPr="00866C5C" w:rsidRDefault="00A03445" w:rsidP="00A03445">
      <w:pPr>
        <w:pStyle w:val="normal"/>
      </w:pPr>
    </w:p>
    <w:p w:rsidR="009F1BBA" w:rsidRPr="005A4E0A" w:rsidRDefault="00A03445" w:rsidP="009F1BBA">
      <w:pPr>
        <w:pStyle w:val="ConsPlusNormal"/>
        <w:tabs>
          <w:tab w:val="left" w:pos="851"/>
        </w:tabs>
        <w:ind w:left="360"/>
        <w:jc w:val="center"/>
        <w:rPr>
          <w:rFonts w:ascii="Times New Roman" w:eastAsia="Calibri" w:hAnsi="Times New Roman" w:cs="Times New Roman"/>
          <w:b/>
          <w:sz w:val="24"/>
          <w:szCs w:val="24"/>
          <w:lang w:eastAsia="en-US"/>
        </w:rPr>
      </w:pPr>
      <w:r>
        <w:rPr>
          <w:rFonts w:ascii="Times New Roman" w:hAnsi="Times New Roman"/>
          <w:b/>
          <w:sz w:val="24"/>
          <w:szCs w:val="24"/>
        </w:rPr>
        <w:br w:type="page"/>
      </w:r>
      <w:r w:rsidR="009F1BBA" w:rsidRPr="005A4E0A">
        <w:rPr>
          <w:rFonts w:ascii="Times New Roman" w:eastAsia="Calibri" w:hAnsi="Times New Roman" w:cs="Times New Roman"/>
          <w:b/>
          <w:sz w:val="24"/>
          <w:szCs w:val="24"/>
          <w:lang w:eastAsia="en-US"/>
        </w:rPr>
        <w:lastRenderedPageBreak/>
        <w:t>Примерный перечень форм оценочных средств</w:t>
      </w:r>
    </w:p>
    <w:p w:rsidR="009F1BBA" w:rsidRPr="005A4E0A" w:rsidRDefault="009F1BBA" w:rsidP="009F1BBA">
      <w:pPr>
        <w:pStyle w:val="ConsPlusNormal"/>
        <w:tabs>
          <w:tab w:val="left" w:pos="851"/>
        </w:tabs>
        <w:ind w:left="360"/>
        <w:jc w:val="center"/>
        <w:rPr>
          <w:rFonts w:ascii="Times New Roman" w:eastAsia="Calibri" w:hAnsi="Times New Roman" w:cs="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221"/>
        <w:gridCol w:w="4422"/>
        <w:gridCol w:w="2499"/>
      </w:tblGrid>
      <w:tr w:rsidR="009F1BBA" w:rsidRPr="00577B90" w:rsidTr="0055270F">
        <w:tc>
          <w:tcPr>
            <w:tcW w:w="427" w:type="pct"/>
            <w:vAlign w:val="center"/>
          </w:tcPr>
          <w:p w:rsidR="009F1BBA" w:rsidRPr="00577B90" w:rsidRDefault="009F1BBA" w:rsidP="0055270F">
            <w:pPr>
              <w:spacing w:after="0" w:line="240" w:lineRule="auto"/>
              <w:jc w:val="center"/>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 </w:t>
            </w:r>
            <w:proofErr w:type="spellStart"/>
            <w:r w:rsidRPr="00577B90">
              <w:rPr>
                <w:rFonts w:ascii="Times New Roman" w:eastAsia="Times New Roman" w:hAnsi="Times New Roman"/>
                <w:sz w:val="24"/>
                <w:szCs w:val="24"/>
                <w:lang w:eastAsia="ru-RU"/>
              </w:rPr>
              <w:t>п</w:t>
            </w:r>
            <w:proofErr w:type="spellEnd"/>
            <w:r w:rsidRPr="00577B90">
              <w:rPr>
                <w:rFonts w:ascii="Times New Roman" w:eastAsia="Times New Roman" w:hAnsi="Times New Roman"/>
                <w:sz w:val="24"/>
                <w:szCs w:val="24"/>
                <w:lang w:eastAsia="ru-RU"/>
              </w:rPr>
              <w:t>/</w:t>
            </w:r>
            <w:proofErr w:type="spellStart"/>
            <w:r w:rsidRPr="00577B90">
              <w:rPr>
                <w:rFonts w:ascii="Times New Roman" w:eastAsia="Times New Roman" w:hAnsi="Times New Roman"/>
                <w:sz w:val="24"/>
                <w:szCs w:val="24"/>
                <w:lang w:eastAsia="ru-RU"/>
              </w:rPr>
              <w:t>п</w:t>
            </w:r>
            <w:proofErr w:type="spellEnd"/>
          </w:p>
        </w:tc>
        <w:tc>
          <w:tcPr>
            <w:tcW w:w="1111" w:type="pct"/>
            <w:vAlign w:val="center"/>
          </w:tcPr>
          <w:p w:rsidR="009F1BBA" w:rsidRPr="00577B90" w:rsidRDefault="009F1BBA" w:rsidP="0055270F">
            <w:pPr>
              <w:spacing w:after="0" w:line="240" w:lineRule="auto"/>
              <w:jc w:val="center"/>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Наименование формы оценочного средства</w:t>
            </w:r>
          </w:p>
        </w:tc>
        <w:tc>
          <w:tcPr>
            <w:tcW w:w="2212" w:type="pct"/>
            <w:vAlign w:val="center"/>
          </w:tcPr>
          <w:p w:rsidR="009F1BBA" w:rsidRPr="00577B90" w:rsidRDefault="009F1BBA" w:rsidP="0055270F">
            <w:pPr>
              <w:spacing w:after="0" w:line="240" w:lineRule="auto"/>
              <w:jc w:val="center"/>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Краткая характеристика формы оценочного средства</w:t>
            </w:r>
          </w:p>
        </w:tc>
        <w:tc>
          <w:tcPr>
            <w:tcW w:w="1250" w:type="pct"/>
            <w:vAlign w:val="center"/>
          </w:tcPr>
          <w:p w:rsidR="009F1BBA" w:rsidRPr="00577B90" w:rsidRDefault="009F1BBA" w:rsidP="0055270F">
            <w:pPr>
              <w:spacing w:after="0" w:line="240" w:lineRule="auto"/>
              <w:jc w:val="center"/>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Представление типового контрольного задания </w:t>
            </w:r>
          </w:p>
        </w:tc>
      </w:tr>
      <w:tr w:rsidR="009F1BBA" w:rsidRPr="00577B90" w:rsidTr="0055270F">
        <w:tc>
          <w:tcPr>
            <w:tcW w:w="427" w:type="pct"/>
          </w:tcPr>
          <w:p w:rsidR="009F1BBA" w:rsidRPr="00577B90" w:rsidRDefault="009F1BBA" w:rsidP="0055270F">
            <w:pPr>
              <w:spacing w:after="0" w:line="240" w:lineRule="auto"/>
              <w:jc w:val="center"/>
              <w:rPr>
                <w:rFonts w:ascii="Times New Roman" w:eastAsia="Times New Roman" w:hAnsi="Times New Roman"/>
                <w:b/>
                <w:sz w:val="24"/>
                <w:szCs w:val="24"/>
                <w:lang w:eastAsia="ru-RU"/>
              </w:rPr>
            </w:pPr>
            <w:r w:rsidRPr="00577B90">
              <w:rPr>
                <w:rFonts w:ascii="Times New Roman" w:eastAsia="Times New Roman" w:hAnsi="Times New Roman"/>
                <w:b/>
                <w:sz w:val="24"/>
                <w:szCs w:val="24"/>
                <w:lang w:eastAsia="ru-RU"/>
              </w:rPr>
              <w:t>1</w:t>
            </w:r>
          </w:p>
        </w:tc>
        <w:tc>
          <w:tcPr>
            <w:tcW w:w="1111" w:type="pct"/>
          </w:tcPr>
          <w:p w:rsidR="009F1BBA" w:rsidRPr="00577B90" w:rsidRDefault="009F1BBA" w:rsidP="0055270F">
            <w:pPr>
              <w:spacing w:after="0" w:line="240" w:lineRule="auto"/>
              <w:jc w:val="center"/>
              <w:rPr>
                <w:rFonts w:ascii="Times New Roman" w:eastAsia="Times New Roman" w:hAnsi="Times New Roman"/>
                <w:b/>
                <w:sz w:val="24"/>
                <w:szCs w:val="24"/>
                <w:lang w:eastAsia="ru-RU"/>
              </w:rPr>
            </w:pPr>
            <w:r w:rsidRPr="00577B90">
              <w:rPr>
                <w:rFonts w:ascii="Times New Roman" w:eastAsia="Times New Roman" w:hAnsi="Times New Roman"/>
                <w:b/>
                <w:sz w:val="24"/>
                <w:szCs w:val="24"/>
                <w:lang w:eastAsia="ru-RU"/>
              </w:rPr>
              <w:t>2</w:t>
            </w:r>
          </w:p>
        </w:tc>
        <w:tc>
          <w:tcPr>
            <w:tcW w:w="2212" w:type="pct"/>
          </w:tcPr>
          <w:p w:rsidR="009F1BBA" w:rsidRPr="00577B90" w:rsidRDefault="009F1BBA" w:rsidP="0055270F">
            <w:pPr>
              <w:spacing w:after="0" w:line="240" w:lineRule="auto"/>
              <w:jc w:val="center"/>
              <w:rPr>
                <w:rFonts w:ascii="Times New Roman" w:eastAsia="Times New Roman" w:hAnsi="Times New Roman"/>
                <w:b/>
                <w:sz w:val="24"/>
                <w:szCs w:val="24"/>
                <w:lang w:eastAsia="ru-RU"/>
              </w:rPr>
            </w:pPr>
            <w:r w:rsidRPr="00577B90">
              <w:rPr>
                <w:rFonts w:ascii="Times New Roman" w:eastAsia="Times New Roman" w:hAnsi="Times New Roman"/>
                <w:b/>
                <w:sz w:val="24"/>
                <w:szCs w:val="24"/>
                <w:lang w:eastAsia="ru-RU"/>
              </w:rPr>
              <w:t>3</w:t>
            </w:r>
          </w:p>
        </w:tc>
        <w:tc>
          <w:tcPr>
            <w:tcW w:w="1250" w:type="pct"/>
          </w:tcPr>
          <w:p w:rsidR="009F1BBA" w:rsidRPr="00577B90" w:rsidRDefault="009F1BBA" w:rsidP="0055270F">
            <w:pPr>
              <w:spacing w:after="0" w:line="240" w:lineRule="auto"/>
              <w:jc w:val="center"/>
              <w:rPr>
                <w:rFonts w:ascii="Times New Roman" w:eastAsia="Times New Roman" w:hAnsi="Times New Roman"/>
                <w:b/>
                <w:sz w:val="24"/>
                <w:szCs w:val="24"/>
                <w:lang w:eastAsia="ru-RU"/>
              </w:rPr>
            </w:pPr>
            <w:r w:rsidRPr="00577B90">
              <w:rPr>
                <w:rFonts w:ascii="Times New Roman" w:eastAsia="Times New Roman" w:hAnsi="Times New Roman"/>
                <w:b/>
                <w:sz w:val="24"/>
                <w:szCs w:val="24"/>
                <w:lang w:eastAsia="ru-RU"/>
              </w:rPr>
              <w:t>4</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Деловая и/или ролевая игра</w:t>
            </w:r>
          </w:p>
        </w:tc>
        <w:tc>
          <w:tcPr>
            <w:tcW w:w="2212" w:type="pct"/>
          </w:tcPr>
          <w:p w:rsidR="009F1BBA" w:rsidRPr="00577B90" w:rsidRDefault="009F1BBA" w:rsidP="0055270F">
            <w:pPr>
              <w:spacing w:after="0" w:line="240" w:lineRule="auto"/>
              <w:ind w:left="64" w:right="122" w:firstLine="28"/>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tc>
        <w:tc>
          <w:tcPr>
            <w:tcW w:w="1250" w:type="pct"/>
          </w:tcPr>
          <w:p w:rsidR="009F1BBA" w:rsidRPr="00577B90" w:rsidRDefault="009F1BBA" w:rsidP="0055270F">
            <w:pPr>
              <w:spacing w:after="0" w:line="240" w:lineRule="auto"/>
              <w:ind w:right="70"/>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Тема (проблема), концепция, роли и ожидаемый результат по каждой игре </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Кейс-задача</w:t>
            </w:r>
          </w:p>
        </w:tc>
        <w:tc>
          <w:tcPr>
            <w:tcW w:w="2212" w:type="pct"/>
          </w:tcPr>
          <w:p w:rsidR="009F1BBA" w:rsidRPr="00577B90" w:rsidRDefault="009F1BBA" w:rsidP="0055270F">
            <w:pPr>
              <w:spacing w:after="0" w:line="240" w:lineRule="auto"/>
              <w:ind w:left="64" w:right="122" w:firstLine="28"/>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Проблемное задание, в котором обучающемуся предлагают осмыслить реальную ситуацию, необходимую для решения данной проблемы.</w:t>
            </w:r>
          </w:p>
        </w:tc>
        <w:tc>
          <w:tcPr>
            <w:tcW w:w="1250" w:type="pct"/>
          </w:tcPr>
          <w:p w:rsidR="009F1BBA" w:rsidRPr="00577B90" w:rsidRDefault="009F1BBA" w:rsidP="0055270F">
            <w:pPr>
              <w:spacing w:after="0" w:line="240" w:lineRule="auto"/>
              <w:ind w:right="70"/>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Задания для решения </w:t>
            </w:r>
            <w:proofErr w:type="spellStart"/>
            <w:r w:rsidRPr="00577B90">
              <w:rPr>
                <w:rFonts w:ascii="Times New Roman" w:eastAsia="Times New Roman" w:hAnsi="Times New Roman"/>
                <w:sz w:val="24"/>
                <w:szCs w:val="24"/>
                <w:lang w:eastAsia="ru-RU"/>
              </w:rPr>
              <w:t>кейс-задачи</w:t>
            </w:r>
            <w:proofErr w:type="spellEnd"/>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Собеседование</w:t>
            </w:r>
          </w:p>
        </w:tc>
        <w:tc>
          <w:tcPr>
            <w:tcW w:w="2212" w:type="pct"/>
          </w:tcPr>
          <w:p w:rsidR="009F1BBA" w:rsidRPr="00577B90" w:rsidRDefault="009F1BBA" w:rsidP="0055270F">
            <w:pPr>
              <w:spacing w:after="0" w:line="240" w:lineRule="auto"/>
              <w:ind w:left="64" w:right="122" w:firstLine="28"/>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Средство контроля усвоения учебного материала темы, раздела или разделов дисциплины, организованное как учебное занятие в виде собеседования с обучающимися.</w:t>
            </w:r>
          </w:p>
        </w:tc>
        <w:tc>
          <w:tcPr>
            <w:tcW w:w="1250" w:type="pct"/>
          </w:tcPr>
          <w:p w:rsidR="009F1BBA" w:rsidRPr="00577B90" w:rsidRDefault="009F1BBA" w:rsidP="0055270F">
            <w:pPr>
              <w:spacing w:after="0" w:line="240" w:lineRule="auto"/>
              <w:ind w:right="70"/>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Вопросы по темам/разделам дисциплины </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Контрольная работа </w:t>
            </w:r>
          </w:p>
        </w:tc>
        <w:tc>
          <w:tcPr>
            <w:tcW w:w="2212" w:type="pct"/>
          </w:tcPr>
          <w:p w:rsidR="009F1BBA" w:rsidRPr="00577B90" w:rsidRDefault="009F1BBA" w:rsidP="0055270F">
            <w:pPr>
              <w:spacing w:after="0" w:line="240" w:lineRule="auto"/>
              <w:ind w:left="64" w:right="122" w:firstLine="28"/>
              <w:jc w:val="both"/>
              <w:rPr>
                <w:rFonts w:ascii="Times New Roman" w:eastAsia="Times New Roman" w:hAnsi="Times New Roman"/>
                <w:color w:val="FF0000"/>
                <w:sz w:val="24"/>
                <w:szCs w:val="24"/>
                <w:lang w:eastAsia="ru-RU"/>
              </w:rPr>
            </w:pPr>
            <w:r w:rsidRPr="00577B90">
              <w:rPr>
                <w:rFonts w:ascii="Times New Roman" w:eastAsia="Times New Roman" w:hAnsi="Times New Roman"/>
                <w:sz w:val="24"/>
                <w:szCs w:val="24"/>
                <w:lang w:eastAsia="ru-RU"/>
              </w:rPr>
              <w:t>Средство оценки умений обучающихся применять полученные знания для решения задач определенного типа по теме или разделу</w:t>
            </w:r>
          </w:p>
        </w:tc>
        <w:tc>
          <w:tcPr>
            <w:tcW w:w="1250" w:type="pct"/>
          </w:tcPr>
          <w:p w:rsidR="009F1BBA" w:rsidRPr="00577B90" w:rsidRDefault="009F1BBA" w:rsidP="0055270F">
            <w:pPr>
              <w:spacing w:after="0" w:line="240" w:lineRule="auto"/>
              <w:ind w:right="70"/>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Комплект типовых контрольных заданий </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Комплексная контрольная работа</w:t>
            </w:r>
          </w:p>
        </w:tc>
        <w:tc>
          <w:tcPr>
            <w:tcW w:w="2212" w:type="pct"/>
          </w:tcPr>
          <w:p w:rsidR="009F1BBA" w:rsidRPr="00577B90" w:rsidRDefault="009F1BBA" w:rsidP="0055270F">
            <w:pPr>
              <w:spacing w:after="0" w:line="240" w:lineRule="auto"/>
              <w:ind w:left="64" w:right="122" w:firstLine="28"/>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Средство оценки способности обучающихся решать учебно-познавательные и учебно-практические задачи средствами нескольких учебных предметов. </w:t>
            </w:r>
          </w:p>
          <w:p w:rsidR="009F1BBA" w:rsidRPr="00577B90" w:rsidRDefault="009F1BBA" w:rsidP="0055270F">
            <w:pPr>
              <w:spacing w:after="0" w:line="240" w:lineRule="auto"/>
              <w:ind w:left="64" w:right="122" w:firstLine="28"/>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Комплексная работа оценивает </w:t>
            </w:r>
            <w:proofErr w:type="spellStart"/>
            <w:r w:rsidRPr="00577B90">
              <w:rPr>
                <w:rFonts w:ascii="Times New Roman" w:eastAsia="Times New Roman" w:hAnsi="Times New Roman"/>
                <w:sz w:val="24"/>
                <w:szCs w:val="24"/>
                <w:lang w:eastAsia="ru-RU"/>
              </w:rPr>
              <w:t>сформированность</w:t>
            </w:r>
            <w:proofErr w:type="spellEnd"/>
            <w:r w:rsidRPr="00577B90">
              <w:rPr>
                <w:rFonts w:ascii="Times New Roman" w:eastAsia="Times New Roman" w:hAnsi="Times New Roman"/>
                <w:sz w:val="24"/>
                <w:szCs w:val="24"/>
                <w:lang w:eastAsia="ru-RU"/>
              </w:rPr>
              <w:t xml:space="preserve"> отдельных универсальных учебных способов действий: познавательных (</w:t>
            </w:r>
            <w:proofErr w:type="spellStart"/>
            <w:r w:rsidRPr="00577B90">
              <w:rPr>
                <w:rFonts w:ascii="Times New Roman" w:eastAsia="Times New Roman" w:hAnsi="Times New Roman"/>
                <w:sz w:val="24"/>
                <w:szCs w:val="24"/>
                <w:lang w:eastAsia="ru-RU"/>
              </w:rPr>
              <w:t>общеучебных</w:t>
            </w:r>
            <w:proofErr w:type="spellEnd"/>
            <w:r w:rsidRPr="00577B90">
              <w:rPr>
                <w:rFonts w:ascii="Times New Roman" w:eastAsia="Times New Roman" w:hAnsi="Times New Roman"/>
                <w:sz w:val="24"/>
                <w:szCs w:val="24"/>
                <w:lang w:eastAsia="ru-RU"/>
              </w:rPr>
              <w:t xml:space="preserve">, логических, постановки и решения проблем), коммуникативных (например, умений выражать свои мысли в соответствии с задачами и условиями коммуникации) и регулятивных (например, действие контроля и оценки во внутреннем плане) на </w:t>
            </w:r>
            <w:proofErr w:type="spellStart"/>
            <w:r w:rsidRPr="00577B90">
              <w:rPr>
                <w:rFonts w:ascii="Times New Roman" w:eastAsia="Times New Roman" w:hAnsi="Times New Roman"/>
                <w:sz w:val="24"/>
                <w:szCs w:val="24"/>
                <w:lang w:eastAsia="ru-RU"/>
              </w:rPr>
              <w:t>межпредметной</w:t>
            </w:r>
            <w:proofErr w:type="spellEnd"/>
            <w:r w:rsidRPr="00577B90">
              <w:rPr>
                <w:rFonts w:ascii="Times New Roman" w:eastAsia="Times New Roman" w:hAnsi="Times New Roman"/>
                <w:sz w:val="24"/>
                <w:szCs w:val="24"/>
                <w:lang w:eastAsia="ru-RU"/>
              </w:rPr>
              <w:t xml:space="preserve"> основе</w:t>
            </w:r>
          </w:p>
        </w:tc>
        <w:tc>
          <w:tcPr>
            <w:tcW w:w="1250" w:type="pct"/>
          </w:tcPr>
          <w:p w:rsidR="009F1BBA" w:rsidRPr="00577B90" w:rsidRDefault="009F1BBA" w:rsidP="0055270F">
            <w:pPr>
              <w:spacing w:after="0" w:line="240" w:lineRule="auto"/>
              <w:ind w:right="70"/>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Комплект типовых контрольных заданий, решение которых обеспечивается средствами нескольких учебных предметов</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Круглый стол, дискуссия, полемика, диспут, дебаты</w:t>
            </w:r>
          </w:p>
        </w:tc>
        <w:tc>
          <w:tcPr>
            <w:tcW w:w="2212" w:type="pct"/>
          </w:tcPr>
          <w:p w:rsidR="009F1BBA" w:rsidRPr="00577B90" w:rsidRDefault="009F1BBA" w:rsidP="0055270F">
            <w:pPr>
              <w:spacing w:after="0" w:line="240" w:lineRule="auto"/>
              <w:ind w:left="64" w:right="122" w:firstLine="28"/>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Формы, позволяющие включить обучающихся в процесс обсуждения спорного вопроса, проблемы и оценить их умение аргументировать собственную точку зрения.</w:t>
            </w:r>
          </w:p>
        </w:tc>
        <w:tc>
          <w:tcPr>
            <w:tcW w:w="1250" w:type="pct"/>
          </w:tcPr>
          <w:p w:rsidR="009F1BBA" w:rsidRPr="00577B90" w:rsidRDefault="009F1BBA" w:rsidP="0055270F">
            <w:pPr>
              <w:spacing w:after="0" w:line="240" w:lineRule="auto"/>
              <w:ind w:right="70"/>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Перечень дискуссионных тем для проведения круглого стола, дискуссии, </w:t>
            </w:r>
            <w:r w:rsidRPr="00577B90">
              <w:rPr>
                <w:rFonts w:ascii="Times New Roman" w:eastAsia="Times New Roman" w:hAnsi="Times New Roman"/>
                <w:sz w:val="24"/>
                <w:szCs w:val="24"/>
                <w:lang w:eastAsia="ru-RU"/>
              </w:rPr>
              <w:lastRenderedPageBreak/>
              <w:t xml:space="preserve">полемики, диспута, дебатов </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proofErr w:type="spellStart"/>
            <w:r w:rsidRPr="00577B90">
              <w:rPr>
                <w:rFonts w:ascii="Times New Roman" w:eastAsia="Times New Roman" w:hAnsi="Times New Roman"/>
                <w:sz w:val="24"/>
                <w:szCs w:val="24"/>
                <w:lang w:eastAsia="ru-RU"/>
              </w:rPr>
              <w:t>Портфолио</w:t>
            </w:r>
            <w:proofErr w:type="spellEnd"/>
          </w:p>
        </w:tc>
        <w:tc>
          <w:tcPr>
            <w:tcW w:w="2212" w:type="pct"/>
          </w:tcPr>
          <w:p w:rsidR="009F1BBA" w:rsidRPr="00577B90" w:rsidRDefault="009F1BBA" w:rsidP="0055270F">
            <w:pPr>
              <w:spacing w:after="0" w:line="240" w:lineRule="auto"/>
              <w:ind w:left="64" w:right="122" w:firstLine="28"/>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Целевая подборка работ обучающегося, раскрывающая его индивидуальные образовательные достижения в одной или нескольких учебных дисциплинах.</w:t>
            </w:r>
          </w:p>
        </w:tc>
        <w:tc>
          <w:tcPr>
            <w:tcW w:w="1250" w:type="pct"/>
          </w:tcPr>
          <w:p w:rsidR="009F1BBA" w:rsidRPr="00577B90" w:rsidRDefault="009F1BBA" w:rsidP="0055270F">
            <w:pPr>
              <w:spacing w:after="0" w:line="240" w:lineRule="auto"/>
              <w:ind w:right="70"/>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Структура </w:t>
            </w:r>
            <w:proofErr w:type="spellStart"/>
            <w:r w:rsidRPr="00577B90">
              <w:rPr>
                <w:rFonts w:ascii="Times New Roman" w:eastAsia="Times New Roman" w:hAnsi="Times New Roman"/>
                <w:sz w:val="24"/>
                <w:szCs w:val="24"/>
                <w:lang w:eastAsia="ru-RU"/>
              </w:rPr>
              <w:t>портфолио</w:t>
            </w:r>
            <w:proofErr w:type="spellEnd"/>
            <w:r w:rsidRPr="00577B90">
              <w:rPr>
                <w:rFonts w:ascii="Times New Roman" w:eastAsia="Times New Roman" w:hAnsi="Times New Roman"/>
                <w:sz w:val="24"/>
                <w:szCs w:val="24"/>
                <w:lang w:eastAsia="ru-RU"/>
              </w:rPr>
              <w:t xml:space="preserve"> </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Проект</w:t>
            </w:r>
          </w:p>
        </w:tc>
        <w:tc>
          <w:tcPr>
            <w:tcW w:w="2212" w:type="pct"/>
          </w:tcPr>
          <w:p w:rsidR="009F1BBA" w:rsidRPr="00577B90" w:rsidRDefault="009F1BBA" w:rsidP="0055270F">
            <w:pPr>
              <w:spacing w:after="0" w:line="240" w:lineRule="auto"/>
              <w:ind w:left="64" w:right="122" w:firstLine="28"/>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w:t>
            </w:r>
            <w:proofErr w:type="spellStart"/>
            <w:r w:rsidRPr="00577B90">
              <w:rPr>
                <w:rFonts w:ascii="Times New Roman" w:eastAsia="Times New Roman" w:hAnsi="Times New Roman"/>
                <w:sz w:val="24"/>
                <w:szCs w:val="24"/>
                <w:lang w:eastAsia="ru-RU"/>
              </w:rPr>
              <w:t>сформированности</w:t>
            </w:r>
            <w:proofErr w:type="spellEnd"/>
            <w:r w:rsidRPr="00577B90">
              <w:rPr>
                <w:rFonts w:ascii="Times New Roman" w:eastAsia="Times New Roman" w:hAnsi="Times New Roman"/>
                <w:sz w:val="24"/>
                <w:szCs w:val="24"/>
                <w:lang w:eastAsia="ru-RU"/>
              </w:rPr>
              <w:t xml:space="preserve">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250" w:type="pct"/>
          </w:tcPr>
          <w:p w:rsidR="009F1BBA" w:rsidRPr="00577B90" w:rsidRDefault="009F1BBA" w:rsidP="0055270F">
            <w:pPr>
              <w:spacing w:after="0" w:line="240" w:lineRule="auto"/>
              <w:ind w:right="70"/>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Темы групповых и/или индивидуальных проектов</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proofErr w:type="spellStart"/>
            <w:r w:rsidRPr="00577B90">
              <w:rPr>
                <w:rFonts w:ascii="Times New Roman" w:eastAsia="Times New Roman" w:hAnsi="Times New Roman"/>
                <w:sz w:val="24"/>
                <w:szCs w:val="24"/>
                <w:lang w:eastAsia="ru-RU"/>
              </w:rPr>
              <w:t>Разноуровневые</w:t>
            </w:r>
            <w:proofErr w:type="spellEnd"/>
            <w:r w:rsidRPr="00577B90">
              <w:rPr>
                <w:rFonts w:ascii="Times New Roman" w:eastAsia="Times New Roman" w:hAnsi="Times New Roman"/>
                <w:sz w:val="24"/>
                <w:szCs w:val="24"/>
                <w:lang w:eastAsia="ru-RU"/>
              </w:rPr>
              <w:t xml:space="preserve"> задачи и задания</w:t>
            </w:r>
          </w:p>
        </w:tc>
        <w:tc>
          <w:tcPr>
            <w:tcW w:w="2212" w:type="pct"/>
          </w:tcPr>
          <w:p w:rsidR="009F1BBA" w:rsidRPr="00577B90" w:rsidRDefault="009F1BBA" w:rsidP="0055270F">
            <w:pPr>
              <w:spacing w:after="0" w:line="240" w:lineRule="auto"/>
              <w:ind w:left="64" w:right="122" w:firstLine="28"/>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Различают задачи и задания:</w:t>
            </w:r>
          </w:p>
          <w:p w:rsidR="009F1BBA" w:rsidRPr="00577B90" w:rsidRDefault="009F1BBA" w:rsidP="0055270F">
            <w:pPr>
              <w:spacing w:after="0" w:line="240" w:lineRule="auto"/>
              <w:ind w:left="64" w:right="122" w:firstLine="500"/>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9F1BBA" w:rsidRPr="00577B90" w:rsidRDefault="009F1BBA" w:rsidP="0055270F">
            <w:pPr>
              <w:spacing w:after="0" w:line="240" w:lineRule="auto"/>
              <w:ind w:left="64" w:right="122" w:firstLine="500"/>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9F1BBA" w:rsidRPr="00577B90" w:rsidRDefault="009F1BBA" w:rsidP="0055270F">
            <w:pPr>
              <w:spacing w:after="0" w:line="240" w:lineRule="auto"/>
              <w:ind w:left="64" w:right="122" w:firstLine="500"/>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250" w:type="pct"/>
          </w:tcPr>
          <w:p w:rsidR="009F1BBA" w:rsidRPr="00577B90" w:rsidRDefault="009F1BBA" w:rsidP="0055270F">
            <w:pPr>
              <w:spacing w:after="0" w:line="240" w:lineRule="auto"/>
              <w:ind w:right="70"/>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Комплект типовых </w:t>
            </w:r>
            <w:proofErr w:type="spellStart"/>
            <w:r w:rsidRPr="00577B90">
              <w:rPr>
                <w:rFonts w:ascii="Times New Roman" w:eastAsia="Times New Roman" w:hAnsi="Times New Roman"/>
                <w:sz w:val="24"/>
                <w:szCs w:val="24"/>
                <w:lang w:eastAsia="ru-RU"/>
              </w:rPr>
              <w:t>разноуровневых</w:t>
            </w:r>
            <w:proofErr w:type="spellEnd"/>
            <w:r w:rsidRPr="00577B90">
              <w:rPr>
                <w:rFonts w:ascii="Times New Roman" w:eastAsia="Times New Roman" w:hAnsi="Times New Roman"/>
                <w:sz w:val="24"/>
                <w:szCs w:val="24"/>
                <w:lang w:eastAsia="ru-RU"/>
              </w:rPr>
              <w:t xml:space="preserve"> задач и заданий </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Реферат</w:t>
            </w:r>
          </w:p>
        </w:tc>
        <w:tc>
          <w:tcPr>
            <w:tcW w:w="2212" w:type="pct"/>
          </w:tcPr>
          <w:p w:rsidR="009F1BBA" w:rsidRPr="00577B90" w:rsidRDefault="009F1BBA" w:rsidP="0055270F">
            <w:pPr>
              <w:spacing w:after="0" w:line="240" w:lineRule="auto"/>
              <w:ind w:right="22"/>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Продукт самостоятельной работы обучающегося, представляющий собой краткое изложение в письменном виде полученных результатов теоретического </w:t>
            </w:r>
            <w:r w:rsidRPr="00577B90">
              <w:rPr>
                <w:rFonts w:ascii="Times New Roman" w:eastAsia="Times New Roman" w:hAnsi="Times New Roman"/>
                <w:sz w:val="24"/>
                <w:szCs w:val="24"/>
                <w:lang w:eastAsia="ru-RU"/>
              </w:rPr>
              <w:lastRenderedPageBreak/>
              <w:t xml:space="preserve">анализа определенной учебно-исследовательской темы, где автор раскрывает суть исследуемой проблемы, приводит различные точки зрения, а также собственные взгляды на нее. </w:t>
            </w:r>
          </w:p>
        </w:tc>
        <w:tc>
          <w:tcPr>
            <w:tcW w:w="1250" w:type="pct"/>
          </w:tcPr>
          <w:p w:rsidR="009F1BBA" w:rsidRPr="00577B90" w:rsidRDefault="009F1BBA" w:rsidP="0055270F">
            <w:pPr>
              <w:spacing w:after="0" w:line="240" w:lineRule="auto"/>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lastRenderedPageBreak/>
              <w:t xml:space="preserve">Темы рефератов </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Доклад, сообщение</w:t>
            </w:r>
          </w:p>
        </w:tc>
        <w:tc>
          <w:tcPr>
            <w:tcW w:w="2212" w:type="pct"/>
          </w:tcPr>
          <w:p w:rsidR="009F1BBA" w:rsidRPr="00577B90" w:rsidRDefault="009F1BBA" w:rsidP="0055270F">
            <w:pPr>
              <w:spacing w:after="0" w:line="240" w:lineRule="auto"/>
              <w:ind w:right="22"/>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1250" w:type="pct"/>
          </w:tcPr>
          <w:p w:rsidR="009F1BBA" w:rsidRPr="00577B90" w:rsidRDefault="009F1BBA" w:rsidP="0055270F">
            <w:pPr>
              <w:spacing w:after="0" w:line="240" w:lineRule="auto"/>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Темы докладов, сообщений</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Собеседование</w:t>
            </w:r>
          </w:p>
        </w:tc>
        <w:tc>
          <w:tcPr>
            <w:tcW w:w="2212" w:type="pct"/>
          </w:tcPr>
          <w:p w:rsidR="009F1BBA" w:rsidRPr="00577B90" w:rsidRDefault="009F1BBA" w:rsidP="0055270F">
            <w:pPr>
              <w:spacing w:after="0" w:line="240" w:lineRule="auto"/>
              <w:ind w:right="22"/>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1250" w:type="pct"/>
          </w:tcPr>
          <w:p w:rsidR="009F1BBA" w:rsidRPr="00577B90" w:rsidRDefault="009F1BBA" w:rsidP="0055270F">
            <w:pPr>
              <w:spacing w:after="0" w:line="240" w:lineRule="auto"/>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Вопросы по темам/разделам дисциплины </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Творческое задание, в том числе письменные творческие работы (эссе, сочинение и др.)</w:t>
            </w:r>
          </w:p>
        </w:tc>
        <w:tc>
          <w:tcPr>
            <w:tcW w:w="2212" w:type="pct"/>
          </w:tcPr>
          <w:p w:rsidR="009F1BBA" w:rsidRPr="00577B90" w:rsidRDefault="009F1BBA" w:rsidP="0055270F">
            <w:pPr>
              <w:spacing w:after="0" w:line="240" w:lineRule="auto"/>
              <w:ind w:right="22"/>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1250" w:type="pct"/>
          </w:tcPr>
          <w:p w:rsidR="009F1BBA" w:rsidRPr="00577B90" w:rsidRDefault="009F1BBA" w:rsidP="0055270F">
            <w:pPr>
              <w:spacing w:after="0" w:line="240" w:lineRule="auto"/>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Темы групповых и/или индивидуальных творческих заданий </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Тест</w:t>
            </w:r>
          </w:p>
        </w:tc>
        <w:tc>
          <w:tcPr>
            <w:tcW w:w="2212" w:type="pct"/>
          </w:tcPr>
          <w:p w:rsidR="009F1BBA" w:rsidRPr="00577B90" w:rsidRDefault="009F1BBA" w:rsidP="0055270F">
            <w:pPr>
              <w:spacing w:after="0" w:line="240" w:lineRule="auto"/>
              <w:ind w:right="22"/>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Система стандартизированных заданий, позволяющая автоматизировать процедуру измерения уровня знаний и умений обучающегося.</w:t>
            </w:r>
          </w:p>
        </w:tc>
        <w:tc>
          <w:tcPr>
            <w:tcW w:w="1250" w:type="pct"/>
          </w:tcPr>
          <w:p w:rsidR="009F1BBA" w:rsidRPr="00577B90" w:rsidRDefault="009F1BBA" w:rsidP="0055270F">
            <w:pPr>
              <w:spacing w:after="0" w:line="240" w:lineRule="auto"/>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Фонд тестовых заданий</w:t>
            </w:r>
          </w:p>
        </w:tc>
      </w:tr>
      <w:tr w:rsidR="009F1BBA" w:rsidRPr="00577B90" w:rsidTr="0055270F">
        <w:tc>
          <w:tcPr>
            <w:tcW w:w="427" w:type="pct"/>
          </w:tcPr>
          <w:p w:rsidR="009F1BBA" w:rsidRPr="00577B90" w:rsidRDefault="009F1BBA" w:rsidP="009F1BBA">
            <w:pPr>
              <w:pStyle w:val="a4"/>
              <w:numPr>
                <w:ilvl w:val="0"/>
                <w:numId w:val="12"/>
              </w:numPr>
              <w:rPr>
                <w:b/>
                <w:sz w:val="24"/>
                <w:szCs w:val="24"/>
              </w:rPr>
            </w:pPr>
          </w:p>
        </w:tc>
        <w:tc>
          <w:tcPr>
            <w:tcW w:w="1111" w:type="pct"/>
          </w:tcPr>
          <w:p w:rsidR="009F1BBA" w:rsidRPr="00577B90" w:rsidRDefault="009F1BBA" w:rsidP="0055270F">
            <w:pPr>
              <w:spacing w:after="0" w:line="240" w:lineRule="auto"/>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Тренажер</w:t>
            </w:r>
          </w:p>
        </w:tc>
        <w:tc>
          <w:tcPr>
            <w:tcW w:w="2212" w:type="pct"/>
          </w:tcPr>
          <w:p w:rsidR="009F1BBA" w:rsidRPr="00577B90" w:rsidRDefault="009F1BBA" w:rsidP="0055270F">
            <w:pPr>
              <w:spacing w:after="0" w:line="240" w:lineRule="auto"/>
              <w:ind w:right="22"/>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Техническое средство, которое может быть использовано для контроля приобретенных обучающимся навыков и умений по управлению конкретным материальным объектом.</w:t>
            </w:r>
          </w:p>
        </w:tc>
        <w:tc>
          <w:tcPr>
            <w:tcW w:w="1250" w:type="pct"/>
          </w:tcPr>
          <w:p w:rsidR="009F1BBA" w:rsidRPr="00577B90" w:rsidRDefault="009F1BBA" w:rsidP="0055270F">
            <w:pPr>
              <w:spacing w:after="0" w:line="240" w:lineRule="auto"/>
              <w:jc w:val="both"/>
              <w:rPr>
                <w:rFonts w:ascii="Times New Roman" w:eastAsia="Times New Roman" w:hAnsi="Times New Roman"/>
                <w:sz w:val="24"/>
                <w:szCs w:val="24"/>
                <w:lang w:eastAsia="ru-RU"/>
              </w:rPr>
            </w:pPr>
            <w:r w:rsidRPr="00577B90">
              <w:rPr>
                <w:rFonts w:ascii="Times New Roman" w:eastAsia="Times New Roman" w:hAnsi="Times New Roman"/>
                <w:sz w:val="24"/>
                <w:szCs w:val="24"/>
                <w:lang w:eastAsia="ru-RU"/>
              </w:rPr>
              <w:t xml:space="preserve">Комплект заданий для работы на тренажере </w:t>
            </w:r>
          </w:p>
        </w:tc>
      </w:tr>
    </w:tbl>
    <w:p w:rsidR="00A03445" w:rsidRDefault="00A03445">
      <w:pPr>
        <w:spacing w:after="200" w:line="276" w:lineRule="auto"/>
        <w:rPr>
          <w:rFonts w:ascii="Times New Roman" w:hAnsi="Times New Roman"/>
          <w:b/>
          <w:sz w:val="24"/>
          <w:szCs w:val="24"/>
        </w:rPr>
      </w:pPr>
    </w:p>
    <w:p w:rsidR="009F1BBA" w:rsidRDefault="009F1BBA">
      <w:pPr>
        <w:spacing w:after="200" w:line="276" w:lineRule="auto"/>
        <w:rPr>
          <w:rFonts w:ascii="Times New Roman" w:hAnsi="Times New Roman"/>
          <w:b/>
          <w:sz w:val="24"/>
          <w:szCs w:val="24"/>
        </w:rPr>
      </w:pPr>
      <w:r>
        <w:rPr>
          <w:rFonts w:ascii="Times New Roman" w:hAnsi="Times New Roman"/>
          <w:b/>
          <w:sz w:val="24"/>
          <w:szCs w:val="24"/>
        </w:rPr>
        <w:br w:type="page"/>
      </w:r>
    </w:p>
    <w:sectPr w:rsidR="009F1BBA" w:rsidSect="005B603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86D"/>
    <w:multiLevelType w:val="hybridMultilevel"/>
    <w:tmpl w:val="40DE01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91685"/>
    <w:multiLevelType w:val="hybridMultilevel"/>
    <w:tmpl w:val="352AE3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B2B7934"/>
    <w:multiLevelType w:val="hybridMultilevel"/>
    <w:tmpl w:val="0E22A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7457A"/>
    <w:multiLevelType w:val="hybridMultilevel"/>
    <w:tmpl w:val="42EE0C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F2610C6"/>
    <w:multiLevelType w:val="hybridMultilevel"/>
    <w:tmpl w:val="729E8B2E"/>
    <w:lvl w:ilvl="0" w:tplc="F6060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701A72"/>
    <w:multiLevelType w:val="hybridMultilevel"/>
    <w:tmpl w:val="7E366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5D77E2"/>
    <w:multiLevelType w:val="multilevel"/>
    <w:tmpl w:val="B8BCA600"/>
    <w:lvl w:ilvl="0">
      <w:start w:val="1"/>
      <w:numFmt w:val="bullet"/>
      <w:lvlText w:val="●"/>
      <w:lvlJc w:val="left"/>
      <w:pPr>
        <w:ind w:left="1960" w:hanging="360"/>
      </w:pPr>
      <w:rPr>
        <w:rFonts w:ascii="Noto Sans Symbols" w:eastAsia="Noto Sans Symbols" w:hAnsi="Noto Sans Symbols" w:cs="Noto Sans Symbols"/>
      </w:rPr>
    </w:lvl>
    <w:lvl w:ilvl="1">
      <w:start w:val="1"/>
      <w:numFmt w:val="bullet"/>
      <w:lvlText w:val="o"/>
      <w:lvlJc w:val="left"/>
      <w:pPr>
        <w:ind w:left="2680" w:hanging="360"/>
      </w:pPr>
      <w:rPr>
        <w:rFonts w:ascii="Courier New" w:eastAsia="Courier New" w:hAnsi="Courier New" w:cs="Courier New"/>
      </w:rPr>
    </w:lvl>
    <w:lvl w:ilvl="2">
      <w:start w:val="1"/>
      <w:numFmt w:val="bullet"/>
      <w:lvlText w:val="▪"/>
      <w:lvlJc w:val="left"/>
      <w:pPr>
        <w:ind w:left="3400" w:hanging="360"/>
      </w:pPr>
      <w:rPr>
        <w:rFonts w:ascii="Noto Sans Symbols" w:eastAsia="Noto Sans Symbols" w:hAnsi="Noto Sans Symbols" w:cs="Noto Sans Symbols"/>
      </w:rPr>
    </w:lvl>
    <w:lvl w:ilvl="3">
      <w:start w:val="1"/>
      <w:numFmt w:val="bullet"/>
      <w:lvlText w:val="●"/>
      <w:lvlJc w:val="left"/>
      <w:pPr>
        <w:ind w:left="4120" w:hanging="360"/>
      </w:pPr>
      <w:rPr>
        <w:rFonts w:ascii="Noto Sans Symbols" w:eastAsia="Noto Sans Symbols" w:hAnsi="Noto Sans Symbols" w:cs="Noto Sans Symbols"/>
      </w:rPr>
    </w:lvl>
    <w:lvl w:ilvl="4">
      <w:start w:val="1"/>
      <w:numFmt w:val="bullet"/>
      <w:lvlText w:val="o"/>
      <w:lvlJc w:val="left"/>
      <w:pPr>
        <w:ind w:left="4840" w:hanging="360"/>
      </w:pPr>
      <w:rPr>
        <w:rFonts w:ascii="Courier New" w:eastAsia="Courier New" w:hAnsi="Courier New" w:cs="Courier New"/>
      </w:rPr>
    </w:lvl>
    <w:lvl w:ilvl="5">
      <w:start w:val="1"/>
      <w:numFmt w:val="bullet"/>
      <w:lvlText w:val="▪"/>
      <w:lvlJc w:val="left"/>
      <w:pPr>
        <w:ind w:left="5560" w:hanging="360"/>
      </w:pPr>
      <w:rPr>
        <w:rFonts w:ascii="Noto Sans Symbols" w:eastAsia="Noto Sans Symbols" w:hAnsi="Noto Sans Symbols" w:cs="Noto Sans Symbols"/>
      </w:rPr>
    </w:lvl>
    <w:lvl w:ilvl="6">
      <w:start w:val="1"/>
      <w:numFmt w:val="bullet"/>
      <w:lvlText w:val="●"/>
      <w:lvlJc w:val="left"/>
      <w:pPr>
        <w:ind w:left="6280" w:hanging="360"/>
      </w:pPr>
      <w:rPr>
        <w:rFonts w:ascii="Noto Sans Symbols" w:eastAsia="Noto Sans Symbols" w:hAnsi="Noto Sans Symbols" w:cs="Noto Sans Symbols"/>
      </w:rPr>
    </w:lvl>
    <w:lvl w:ilvl="7">
      <w:start w:val="1"/>
      <w:numFmt w:val="bullet"/>
      <w:lvlText w:val="o"/>
      <w:lvlJc w:val="left"/>
      <w:pPr>
        <w:ind w:left="7000" w:hanging="360"/>
      </w:pPr>
      <w:rPr>
        <w:rFonts w:ascii="Courier New" w:eastAsia="Courier New" w:hAnsi="Courier New" w:cs="Courier New"/>
      </w:rPr>
    </w:lvl>
    <w:lvl w:ilvl="8">
      <w:start w:val="1"/>
      <w:numFmt w:val="bullet"/>
      <w:lvlText w:val="▪"/>
      <w:lvlJc w:val="left"/>
      <w:pPr>
        <w:ind w:left="7720" w:hanging="360"/>
      </w:pPr>
      <w:rPr>
        <w:rFonts w:ascii="Noto Sans Symbols" w:eastAsia="Noto Sans Symbols" w:hAnsi="Noto Sans Symbols" w:cs="Noto Sans Symbols"/>
      </w:rPr>
    </w:lvl>
  </w:abstractNum>
  <w:abstractNum w:abstractNumId="8">
    <w:nsid w:val="440A72B2"/>
    <w:multiLevelType w:val="hybridMultilevel"/>
    <w:tmpl w:val="E9D8C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4F198C"/>
    <w:multiLevelType w:val="hybridMultilevel"/>
    <w:tmpl w:val="8A3A61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AC7DE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B1C08E6"/>
    <w:multiLevelType w:val="hybridMultilevel"/>
    <w:tmpl w:val="11E6E4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5"/>
  </w:num>
  <w:num w:numId="5">
    <w:abstractNumId w:val="2"/>
  </w:num>
  <w:num w:numId="6">
    <w:abstractNumId w:val="10"/>
  </w:num>
  <w:num w:numId="7">
    <w:abstractNumId w:val="7"/>
  </w:num>
  <w:num w:numId="8">
    <w:abstractNumId w:val="4"/>
  </w:num>
  <w:num w:numId="9">
    <w:abstractNumId w:val="0"/>
  </w:num>
  <w:num w:numId="10">
    <w:abstractNumId w:val="11"/>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95899"/>
    <w:rsid w:val="000054B2"/>
    <w:rsid w:val="000D6103"/>
    <w:rsid w:val="000D68A1"/>
    <w:rsid w:val="00141EF4"/>
    <w:rsid w:val="001E28AE"/>
    <w:rsid w:val="00276A8F"/>
    <w:rsid w:val="002834C2"/>
    <w:rsid w:val="00295899"/>
    <w:rsid w:val="002E1496"/>
    <w:rsid w:val="00314525"/>
    <w:rsid w:val="004104E7"/>
    <w:rsid w:val="00425259"/>
    <w:rsid w:val="00454488"/>
    <w:rsid w:val="00500F93"/>
    <w:rsid w:val="005B6031"/>
    <w:rsid w:val="00655960"/>
    <w:rsid w:val="008116A4"/>
    <w:rsid w:val="008500A6"/>
    <w:rsid w:val="00877542"/>
    <w:rsid w:val="00880FF6"/>
    <w:rsid w:val="008A6AB6"/>
    <w:rsid w:val="008C54C8"/>
    <w:rsid w:val="008D225F"/>
    <w:rsid w:val="00970FCB"/>
    <w:rsid w:val="009C5465"/>
    <w:rsid w:val="009F1BBA"/>
    <w:rsid w:val="00A03445"/>
    <w:rsid w:val="00AA2ADE"/>
    <w:rsid w:val="00AD32DF"/>
    <w:rsid w:val="00C95E84"/>
    <w:rsid w:val="00CB67DE"/>
    <w:rsid w:val="00DA1A6A"/>
    <w:rsid w:val="00DB736C"/>
    <w:rsid w:val="00DF76C1"/>
    <w:rsid w:val="00E7193D"/>
    <w:rsid w:val="00E73682"/>
    <w:rsid w:val="00E93850"/>
    <w:rsid w:val="00F354D2"/>
    <w:rsid w:val="00F52946"/>
    <w:rsid w:val="00F7133A"/>
    <w:rsid w:val="00F97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5899"/>
    <w:pPr>
      <w:spacing w:after="160" w:line="259" w:lineRule="auto"/>
    </w:pPr>
    <w:rPr>
      <w:rFonts w:ascii="Calibri" w:eastAsia="Calibri" w:hAnsi="Calibri" w:cs="Times New Roman"/>
    </w:rPr>
  </w:style>
  <w:style w:type="paragraph" w:styleId="1">
    <w:name w:val="heading 1"/>
    <w:basedOn w:val="normal"/>
    <w:next w:val="normal"/>
    <w:link w:val="10"/>
    <w:rsid w:val="00A03445"/>
    <w:pPr>
      <w:ind w:left="913" w:right="434"/>
      <w:jc w:val="center"/>
      <w:outlineLvl w:val="0"/>
    </w:pPr>
    <w:rPr>
      <w:sz w:val="25"/>
      <w:szCs w:val="25"/>
    </w:rPr>
  </w:style>
  <w:style w:type="paragraph" w:styleId="2">
    <w:name w:val="heading 2"/>
    <w:basedOn w:val="normal"/>
    <w:next w:val="normal"/>
    <w:link w:val="20"/>
    <w:rsid w:val="00A03445"/>
    <w:pPr>
      <w:ind w:left="112"/>
      <w:outlineLvl w:val="1"/>
    </w:pPr>
    <w:rPr>
      <w:b/>
      <w:sz w:val="19"/>
      <w:szCs w:val="19"/>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95899"/>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table" w:styleId="a5">
    <w:name w:val="Table Grid"/>
    <w:basedOn w:val="a2"/>
    <w:uiPriority w:val="59"/>
    <w:rsid w:val="00295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0"/>
    <w:uiPriority w:val="99"/>
    <w:rsid w:val="002958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eftmargin">
    <w:name w:val="left_margin"/>
    <w:basedOn w:val="a0"/>
    <w:rsid w:val="00880FF6"/>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0"/>
    <w:link w:val="a8"/>
    <w:rsid w:val="008D225F"/>
    <w:pPr>
      <w:spacing w:after="0" w:line="240" w:lineRule="auto"/>
      <w:jc w:val="both"/>
    </w:pPr>
    <w:rPr>
      <w:rFonts w:ascii="Times New Roman" w:eastAsia="Times New Roman" w:hAnsi="Times New Roman"/>
      <w:i/>
      <w:sz w:val="28"/>
      <w:szCs w:val="20"/>
    </w:rPr>
  </w:style>
  <w:style w:type="character" w:customStyle="1" w:styleId="a8">
    <w:name w:val="Основной текст Знак"/>
    <w:basedOn w:val="a1"/>
    <w:link w:val="a7"/>
    <w:rsid w:val="008D225F"/>
    <w:rPr>
      <w:rFonts w:ascii="Times New Roman" w:eastAsia="Times New Roman" w:hAnsi="Times New Roman" w:cs="Times New Roman"/>
      <w:i/>
      <w:sz w:val="28"/>
      <w:szCs w:val="20"/>
    </w:rPr>
  </w:style>
  <w:style w:type="character" w:customStyle="1" w:styleId="10">
    <w:name w:val="Заголовок 1 Знак"/>
    <w:basedOn w:val="a1"/>
    <w:link w:val="1"/>
    <w:rsid w:val="00A03445"/>
    <w:rPr>
      <w:rFonts w:ascii="Times New Roman" w:eastAsia="Times New Roman" w:hAnsi="Times New Roman" w:cs="Times New Roman"/>
      <w:color w:val="000000"/>
      <w:sz w:val="25"/>
      <w:szCs w:val="25"/>
      <w:lang w:eastAsia="ru-RU"/>
    </w:rPr>
  </w:style>
  <w:style w:type="character" w:customStyle="1" w:styleId="20">
    <w:name w:val="Заголовок 2 Знак"/>
    <w:basedOn w:val="a1"/>
    <w:link w:val="2"/>
    <w:rsid w:val="00A03445"/>
    <w:rPr>
      <w:rFonts w:ascii="Times New Roman" w:eastAsia="Times New Roman" w:hAnsi="Times New Roman" w:cs="Times New Roman"/>
      <w:b/>
      <w:color w:val="000000"/>
      <w:sz w:val="19"/>
      <w:szCs w:val="19"/>
      <w:lang w:eastAsia="ru-RU"/>
    </w:rPr>
  </w:style>
  <w:style w:type="paragraph" w:customStyle="1" w:styleId="normal">
    <w:name w:val="normal"/>
    <w:rsid w:val="00A03445"/>
    <w:pPr>
      <w:widowControl w:val="0"/>
      <w:pBdr>
        <w:top w:val="nil"/>
        <w:left w:val="nil"/>
        <w:bottom w:val="nil"/>
        <w:right w:val="nil"/>
        <w:between w:val="nil"/>
      </w:pBdr>
      <w:spacing w:after="0" w:line="240" w:lineRule="auto"/>
    </w:pPr>
    <w:rPr>
      <w:rFonts w:ascii="Times New Roman" w:eastAsia="Times New Roman" w:hAnsi="Times New Roman" w:cs="Times New Roman"/>
      <w:color w:val="000000"/>
      <w:lang w:eastAsia="ru-RU"/>
    </w:rPr>
  </w:style>
  <w:style w:type="paragraph" w:customStyle="1" w:styleId="a">
    <w:name w:val="Перечень"/>
    <w:basedOn w:val="a0"/>
    <w:next w:val="a0"/>
    <w:link w:val="a9"/>
    <w:qFormat/>
    <w:rsid w:val="00A03445"/>
    <w:pPr>
      <w:numPr>
        <w:numId w:val="8"/>
      </w:numPr>
      <w:suppressAutoHyphens/>
      <w:spacing w:after="0" w:line="360" w:lineRule="auto"/>
      <w:ind w:left="0" w:firstLine="284"/>
      <w:jc w:val="both"/>
    </w:pPr>
    <w:rPr>
      <w:rFonts w:ascii="Times New Roman" w:hAnsi="Times New Roman"/>
      <w:sz w:val="28"/>
      <w:u w:color="000000"/>
      <w:bdr w:val="nil"/>
      <w:lang w:eastAsia="ru-RU"/>
    </w:rPr>
  </w:style>
  <w:style w:type="character" w:customStyle="1" w:styleId="a9">
    <w:name w:val="Перечень Знак"/>
    <w:link w:val="a"/>
    <w:rsid w:val="00A03445"/>
    <w:rPr>
      <w:rFonts w:ascii="Times New Roman" w:eastAsia="Calibri" w:hAnsi="Times New Roman" w:cs="Times New Roman"/>
      <w:sz w:val="28"/>
      <w:u w:color="000000"/>
      <w:bdr w:val="nil"/>
      <w:lang w:eastAsia="ru-RU"/>
    </w:rPr>
  </w:style>
  <w:style w:type="character" w:styleId="aa">
    <w:name w:val="Strong"/>
    <w:basedOn w:val="a1"/>
    <w:uiPriority w:val="22"/>
    <w:qFormat/>
    <w:rsid w:val="00A03445"/>
    <w:rPr>
      <w:b/>
      <w:bCs/>
    </w:rPr>
  </w:style>
  <w:style w:type="paragraph" w:customStyle="1" w:styleId="ConsPlusNormal">
    <w:name w:val="ConsPlusNormal"/>
    <w:rsid w:val="009F1BB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036394767">
      <w:bodyDiv w:val="1"/>
      <w:marLeft w:val="0"/>
      <w:marRight w:val="0"/>
      <w:marTop w:val="0"/>
      <w:marBottom w:val="0"/>
      <w:divBdr>
        <w:top w:val="none" w:sz="0" w:space="0" w:color="auto"/>
        <w:left w:val="none" w:sz="0" w:space="0" w:color="auto"/>
        <w:bottom w:val="none" w:sz="0" w:space="0" w:color="auto"/>
        <w:right w:val="none" w:sz="0" w:space="0" w:color="auto"/>
      </w:divBdr>
    </w:div>
    <w:div w:id="11815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8890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D031DFE4D68EC4BB29935BD6A805057" ma:contentTypeVersion="1" ma:contentTypeDescription="Создание документа." ma:contentTypeScope="" ma:versionID="d687eeaeeb1817827ba2613289f1ebe7">
  <xsd:schema xmlns:xsd="http://www.w3.org/2001/XMLSchema" xmlns:xs="http://www.w3.org/2001/XMLSchema" xmlns:p="http://schemas.microsoft.com/office/2006/metadata/properties" xmlns:ns2="d93f08c7-4dc9-4366-b183-71f4e46057df" targetNamespace="http://schemas.microsoft.com/office/2006/metadata/properties" ma:root="true" ma:fieldsID="303d229f9435f2fda0fbb548a395aa1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5A257-1900-40C0-863C-4BEA913E260C}">
  <ds:schemaRefs>
    <ds:schemaRef ds:uri="http://schemas.microsoft.com/sharepoint/v3/contenttype/forms"/>
  </ds:schemaRefs>
</ds:datastoreItem>
</file>

<file path=customXml/itemProps2.xml><?xml version="1.0" encoding="utf-8"?>
<ds:datastoreItem xmlns:ds="http://schemas.openxmlformats.org/officeDocument/2006/customXml" ds:itemID="{74FA62D6-5EEF-411D-A7CE-58CB02D77A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BFD17-7E2C-4812-AA20-29A43803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f08c7-4dc9-4366-b183-71f4e4605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3250</Words>
  <Characters>18530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БКВ</dc:creator>
  <cp:lastModifiedBy>пользователь</cp:lastModifiedBy>
  <cp:revision>5</cp:revision>
  <dcterms:created xsi:type="dcterms:W3CDTF">2018-03-27T12:32:00Z</dcterms:created>
  <dcterms:modified xsi:type="dcterms:W3CDTF">2018-03-28T09:26:00Z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0x010100BD031DFE4D68EC4BB29935BD6A805057</vt:lpwstr>
  </property>
</Properties>
</file>